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492D2" w14:textId="77777777" w:rsidR="0046437A" w:rsidRDefault="0046437A" w:rsidP="0046437A">
      <w:pPr>
        <w:jc w:val="both"/>
        <w:rPr>
          <w:rFonts w:ascii="Calibri" w:hAnsi="Calibri" w:cs="Calibri"/>
        </w:rPr>
      </w:pPr>
      <w:bookmarkStart w:id="0" w:name="_GoBack"/>
      <w:bookmarkEnd w:id="0"/>
    </w:p>
    <w:p w14:paraId="2C613877" w14:textId="3EEECE75" w:rsidR="0046437A" w:rsidRDefault="0046437A" w:rsidP="0046437A">
      <w:pPr>
        <w:jc w:val="both"/>
        <w:rPr>
          <w:rFonts w:ascii="Calibri" w:hAnsi="Calibri" w:cs="Calibri"/>
          <w:b/>
        </w:rPr>
      </w:pPr>
      <w:r>
        <w:rPr>
          <w:rFonts w:ascii="Calibri" w:hAnsi="Calibri" w:cs="Calibri"/>
        </w:rPr>
        <w:t xml:space="preserve">                                           </w:t>
      </w:r>
      <w:r>
        <w:rPr>
          <w:noProof/>
        </w:rPr>
        <w:drawing>
          <wp:inline distT="0" distB="0" distL="0" distR="0" wp14:anchorId="4B1F509E" wp14:editId="4EC03645">
            <wp:extent cx="2712720"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2720" cy="594360"/>
                    </a:xfrm>
                    <a:prstGeom prst="rect">
                      <a:avLst/>
                    </a:prstGeom>
                    <a:solidFill>
                      <a:srgbClr val="FFFFFF"/>
                    </a:solidFill>
                    <a:ln>
                      <a:noFill/>
                    </a:ln>
                  </pic:spPr>
                </pic:pic>
              </a:graphicData>
            </a:graphic>
          </wp:inline>
        </w:drawing>
      </w:r>
    </w:p>
    <w:p w14:paraId="28BFED39" w14:textId="77777777" w:rsidR="0046437A" w:rsidRDefault="0046437A" w:rsidP="0046437A">
      <w:pPr>
        <w:jc w:val="both"/>
        <w:rPr>
          <w:rFonts w:ascii="Calibri" w:hAnsi="Calibri" w:cs="Calibri"/>
          <w:b/>
        </w:rPr>
      </w:pPr>
    </w:p>
    <w:p w14:paraId="65FC5BD4" w14:textId="77777777" w:rsidR="0046437A" w:rsidRDefault="0046437A" w:rsidP="0046437A">
      <w:pPr>
        <w:pStyle w:val="NoSpacing"/>
        <w:rPr>
          <w:rFonts w:ascii="Calibri" w:hAnsi="Calibri" w:cs="Calibri"/>
          <w:b/>
          <w:color w:val="000000"/>
          <w:sz w:val="28"/>
          <w:szCs w:val="28"/>
        </w:rPr>
      </w:pPr>
    </w:p>
    <w:p w14:paraId="1D5BAFBB" w14:textId="77777777" w:rsidR="0046437A" w:rsidRDefault="0046437A" w:rsidP="0046437A">
      <w:pPr>
        <w:pStyle w:val="NoSpacing"/>
        <w:jc w:val="center"/>
        <w:rPr>
          <w:rFonts w:ascii="Calibri" w:hAnsi="Calibri" w:cs="Calibri"/>
          <w:b/>
          <w:color w:val="000000"/>
          <w:sz w:val="28"/>
          <w:szCs w:val="28"/>
        </w:rPr>
      </w:pPr>
      <w:r>
        <w:rPr>
          <w:rFonts w:ascii="Calibri" w:hAnsi="Calibri" w:cs="Calibri"/>
          <w:b/>
          <w:color w:val="000000"/>
          <w:sz w:val="28"/>
          <w:szCs w:val="28"/>
        </w:rPr>
        <w:t xml:space="preserve">The Atlantic Fellows for Health Equity at </w:t>
      </w:r>
      <w:proofErr w:type="spellStart"/>
      <w:r>
        <w:rPr>
          <w:rFonts w:ascii="Calibri" w:hAnsi="Calibri" w:cs="Calibri"/>
          <w:b/>
          <w:color w:val="000000"/>
          <w:sz w:val="28"/>
          <w:szCs w:val="28"/>
        </w:rPr>
        <w:t>Tekano</w:t>
      </w:r>
      <w:proofErr w:type="spellEnd"/>
    </w:p>
    <w:p w14:paraId="617158FF" w14:textId="77777777" w:rsidR="0046437A" w:rsidRDefault="0046437A" w:rsidP="0046437A">
      <w:pPr>
        <w:pStyle w:val="NoSpacing"/>
        <w:jc w:val="center"/>
        <w:rPr>
          <w:rFonts w:ascii="Calibri" w:eastAsia="Calibri" w:hAnsi="Calibri" w:cs="Calibri"/>
          <w:b/>
          <w:color w:val="000000"/>
          <w:sz w:val="28"/>
          <w:szCs w:val="28"/>
        </w:rPr>
      </w:pPr>
      <w:r>
        <w:rPr>
          <w:rFonts w:ascii="Calibri" w:hAnsi="Calibri" w:cs="Calibri"/>
          <w:b/>
          <w:color w:val="000000"/>
          <w:sz w:val="28"/>
          <w:szCs w:val="28"/>
        </w:rPr>
        <w:t>Finance Director</w:t>
      </w:r>
    </w:p>
    <w:p w14:paraId="54701417" w14:textId="77777777" w:rsidR="0046437A" w:rsidRDefault="0046437A" w:rsidP="0046437A">
      <w:pPr>
        <w:jc w:val="center"/>
        <w:rPr>
          <w:rFonts w:ascii="Calibri" w:hAnsi="Calibri" w:cs="Calibri"/>
          <w:b/>
          <w:sz w:val="28"/>
          <w:szCs w:val="28"/>
        </w:rPr>
      </w:pPr>
      <w:r>
        <w:rPr>
          <w:rFonts w:ascii="Calibri" w:eastAsia="Calibri" w:hAnsi="Calibri" w:cs="Calibri"/>
          <w:b/>
          <w:sz w:val="28"/>
          <w:szCs w:val="28"/>
        </w:rPr>
        <w:t>Competitive salary plus benefits</w:t>
      </w:r>
    </w:p>
    <w:p w14:paraId="6ABF8DF2" w14:textId="77777777" w:rsidR="0046437A" w:rsidRDefault="0046437A" w:rsidP="0046437A">
      <w:pPr>
        <w:jc w:val="center"/>
        <w:rPr>
          <w:rFonts w:ascii="Calibri" w:hAnsi="Calibri" w:cs="Calibri"/>
          <w:sz w:val="22"/>
          <w:szCs w:val="22"/>
        </w:rPr>
      </w:pPr>
      <w:r>
        <w:rPr>
          <w:rFonts w:ascii="Calibri" w:hAnsi="Calibri" w:cs="Calibri"/>
          <w:b/>
          <w:sz w:val="28"/>
          <w:szCs w:val="28"/>
        </w:rPr>
        <w:t>Location: Cape Town</w:t>
      </w:r>
      <w:r>
        <w:rPr>
          <w:rFonts w:ascii="Calibri" w:hAnsi="Calibri" w:cs="Calibri"/>
        </w:rPr>
        <w:br/>
      </w:r>
      <w:r>
        <w:rPr>
          <w:rFonts w:ascii="Calibri" w:hAnsi="Calibri" w:cs="Calibri"/>
          <w:color w:val="FF0000"/>
        </w:rPr>
        <w:t> </w:t>
      </w:r>
    </w:p>
    <w:p w14:paraId="51B563B7" w14:textId="77777777" w:rsidR="0046437A" w:rsidRDefault="0046437A" w:rsidP="0046437A">
      <w:pPr>
        <w:jc w:val="both"/>
        <w:rPr>
          <w:rFonts w:ascii="Calibri" w:hAnsi="Calibri" w:cs="Calibri"/>
          <w:sz w:val="22"/>
          <w:szCs w:val="22"/>
          <w:lang w:val="en-US"/>
        </w:rPr>
      </w:pPr>
      <w:r>
        <w:rPr>
          <w:rFonts w:ascii="Calibri" w:hAnsi="Calibri" w:cs="Calibri"/>
          <w:sz w:val="22"/>
          <w:szCs w:val="22"/>
        </w:rPr>
        <w:t xml:space="preserve">At </w:t>
      </w:r>
      <w:proofErr w:type="spellStart"/>
      <w:r>
        <w:rPr>
          <w:rFonts w:ascii="Calibri" w:hAnsi="Calibri" w:cs="Calibri"/>
          <w:sz w:val="22"/>
          <w:szCs w:val="22"/>
        </w:rPr>
        <w:t>Tekano</w:t>
      </w:r>
      <w:proofErr w:type="spellEnd"/>
      <w:r>
        <w:rPr>
          <w:rFonts w:ascii="Calibri" w:hAnsi="Calibri" w:cs="Calibri"/>
          <w:sz w:val="22"/>
          <w:szCs w:val="22"/>
        </w:rPr>
        <w:t xml:space="preserve"> (from the Sesotho word for equity) </w:t>
      </w:r>
      <w:r>
        <w:rPr>
          <w:rFonts w:ascii="Calibri" w:hAnsi="Calibri" w:cs="Calibri"/>
          <w:sz w:val="22"/>
          <w:szCs w:val="22"/>
          <w:lang w:val="en-US"/>
        </w:rPr>
        <w:t>we are committed to building a lifelong community of</w:t>
      </w:r>
      <w:bookmarkStart w:id="1" w:name="_Hlk34469886"/>
      <w:r>
        <w:rPr>
          <w:rFonts w:ascii="Calibri" w:hAnsi="Calibri" w:cs="Calibri"/>
          <w:sz w:val="22"/>
          <w:szCs w:val="22"/>
          <w:lang w:val="en-US"/>
        </w:rPr>
        <w:t xml:space="preserve"> courageous change-makers who together will accelerate the eradication of inequity and injustice resulting in fairer, </w:t>
      </w:r>
      <w:proofErr w:type="gramStart"/>
      <w:r>
        <w:rPr>
          <w:rFonts w:ascii="Calibri" w:hAnsi="Calibri" w:cs="Calibri"/>
          <w:sz w:val="22"/>
          <w:szCs w:val="22"/>
          <w:lang w:val="en-US"/>
        </w:rPr>
        <w:t>healthier</w:t>
      </w:r>
      <w:proofErr w:type="gramEnd"/>
      <w:r>
        <w:rPr>
          <w:rFonts w:ascii="Calibri" w:hAnsi="Calibri" w:cs="Calibri"/>
          <w:sz w:val="22"/>
          <w:szCs w:val="22"/>
          <w:lang w:val="en-US"/>
        </w:rPr>
        <w:t xml:space="preserve"> and more inclusive societies. </w:t>
      </w:r>
    </w:p>
    <w:p w14:paraId="36BF456A" w14:textId="77777777" w:rsidR="0046437A" w:rsidRDefault="0046437A" w:rsidP="0046437A">
      <w:pPr>
        <w:jc w:val="both"/>
        <w:rPr>
          <w:rFonts w:ascii="Calibri" w:hAnsi="Calibri" w:cs="Calibri"/>
          <w:sz w:val="22"/>
          <w:szCs w:val="22"/>
          <w:lang w:val="en-US"/>
        </w:rPr>
      </w:pPr>
    </w:p>
    <w:p w14:paraId="62D6B67E" w14:textId="77777777" w:rsidR="0046437A" w:rsidRDefault="0046437A" w:rsidP="0046437A">
      <w:pPr>
        <w:jc w:val="both"/>
        <w:rPr>
          <w:rFonts w:ascii="Calibri" w:hAnsi="Calibri" w:cs="Calibri"/>
          <w:sz w:val="22"/>
          <w:szCs w:val="22"/>
          <w:lang w:val="en-US"/>
        </w:rPr>
      </w:pPr>
      <w:r>
        <w:rPr>
          <w:rFonts w:ascii="Calibri" w:hAnsi="Calibri" w:cs="Calibri"/>
          <w:sz w:val="22"/>
          <w:szCs w:val="22"/>
          <w:lang w:val="en-US"/>
        </w:rPr>
        <w:t>TEKANO’s purpose is to build the capacity of visionary, values-based, change-makers to advocate for health equity in South Africa. This is delivered through a team of individuals sharing two critical traits:</w:t>
      </w:r>
    </w:p>
    <w:p w14:paraId="6223E872" w14:textId="77777777" w:rsidR="0046437A" w:rsidRDefault="0046437A" w:rsidP="0046437A">
      <w:pPr>
        <w:jc w:val="both"/>
        <w:rPr>
          <w:rFonts w:ascii="Calibri" w:hAnsi="Calibri" w:cs="Calibri"/>
          <w:sz w:val="22"/>
          <w:szCs w:val="22"/>
          <w:lang w:val="en-US"/>
        </w:rPr>
      </w:pPr>
    </w:p>
    <w:p w14:paraId="133C387F" w14:textId="7D4BFAA8" w:rsidR="0046437A" w:rsidRDefault="0046437A" w:rsidP="0046437A">
      <w:pPr>
        <w:jc w:val="both"/>
        <w:rPr>
          <w:rFonts w:ascii="Calibri" w:hAnsi="Calibri" w:cs="Calibri"/>
          <w:sz w:val="22"/>
          <w:szCs w:val="22"/>
          <w:lang w:val="en-US"/>
        </w:rPr>
      </w:pPr>
      <w:r>
        <w:rPr>
          <w:rFonts w:ascii="Calibri" w:hAnsi="Calibri" w:cs="Calibri"/>
          <w:sz w:val="22"/>
          <w:szCs w:val="22"/>
          <w:lang w:val="en-US"/>
        </w:rPr>
        <w:t xml:space="preserve">Individuals who are committed to human rights, evidenced by sustained involvement in activities which have challenged unfair health, social, </w:t>
      </w:r>
      <w:proofErr w:type="gramStart"/>
      <w:r>
        <w:rPr>
          <w:rFonts w:ascii="Calibri" w:hAnsi="Calibri" w:cs="Calibri"/>
          <w:sz w:val="22"/>
          <w:szCs w:val="22"/>
          <w:lang w:val="en-US"/>
        </w:rPr>
        <w:t>economic</w:t>
      </w:r>
      <w:proofErr w:type="gramEnd"/>
      <w:r>
        <w:rPr>
          <w:rFonts w:ascii="Calibri" w:hAnsi="Calibri" w:cs="Calibri"/>
          <w:sz w:val="22"/>
          <w:szCs w:val="22"/>
          <w:lang w:val="en-US"/>
        </w:rPr>
        <w:t xml:space="preserve"> and political structures and arrangements. </w:t>
      </w:r>
    </w:p>
    <w:p w14:paraId="512976D4" w14:textId="55501BEB" w:rsidR="0046437A" w:rsidRDefault="0046437A" w:rsidP="0046437A">
      <w:pPr>
        <w:jc w:val="both"/>
        <w:rPr>
          <w:rFonts w:ascii="Calibri" w:eastAsia="Calibri" w:hAnsi="Calibri" w:cs="Calibri"/>
          <w:b/>
          <w:sz w:val="22"/>
          <w:szCs w:val="22"/>
        </w:rPr>
      </w:pPr>
      <w:r>
        <w:rPr>
          <w:rFonts w:ascii="Calibri" w:hAnsi="Calibri" w:cs="Calibri"/>
          <w:sz w:val="22"/>
          <w:szCs w:val="22"/>
          <w:lang w:val="en-US"/>
        </w:rPr>
        <w:t>Individuals who want to continually expand their capacity to create the results they truly desire in an environment driven by continuous collaborative learning and improvement at all levels in the organisation.</w:t>
      </w:r>
    </w:p>
    <w:p w14:paraId="3EC07729" w14:textId="77777777" w:rsidR="0046437A" w:rsidRDefault="0046437A" w:rsidP="0046437A">
      <w:pPr>
        <w:spacing w:before="360" w:after="360" w:line="255" w:lineRule="atLeast"/>
        <w:jc w:val="both"/>
        <w:rPr>
          <w:rFonts w:ascii="Calibri" w:hAnsi="Calibri" w:cs="Calibri"/>
          <w:sz w:val="22"/>
          <w:szCs w:val="22"/>
        </w:rPr>
      </w:pPr>
      <w:r>
        <w:rPr>
          <w:rFonts w:ascii="Calibri" w:hAnsi="Calibri" w:cs="Calibri"/>
          <w:b/>
        </w:rPr>
        <w:t>Role Purpose</w:t>
      </w:r>
    </w:p>
    <w:p w14:paraId="78A8390E" w14:textId="77777777" w:rsidR="0046437A" w:rsidRDefault="0046437A" w:rsidP="0046437A">
      <w:pPr>
        <w:spacing w:before="360" w:after="360" w:line="255" w:lineRule="atLeast"/>
        <w:jc w:val="both"/>
        <w:rPr>
          <w:rFonts w:ascii="Calibri" w:hAnsi="Calibri" w:cs="Calibri"/>
          <w:sz w:val="22"/>
          <w:szCs w:val="22"/>
        </w:rPr>
      </w:pPr>
      <w:r>
        <w:rPr>
          <w:rFonts w:ascii="Calibri" w:hAnsi="Calibri" w:cs="Calibri"/>
          <w:sz w:val="22"/>
          <w:szCs w:val="22"/>
        </w:rPr>
        <w:t xml:space="preserve">We are looking for a Finance Director who will be responsible for providing strategic financial leadership including but not limited to, financial management, finance policies &amp; processes, procurement &amp; contracting, treasury management, control systems, budgeting, </w:t>
      </w:r>
      <w:proofErr w:type="gramStart"/>
      <w:r>
        <w:rPr>
          <w:rFonts w:ascii="Calibri" w:hAnsi="Calibri" w:cs="Calibri"/>
          <w:sz w:val="22"/>
          <w:szCs w:val="22"/>
        </w:rPr>
        <w:t>auditing</w:t>
      </w:r>
      <w:proofErr w:type="gramEnd"/>
      <w:r>
        <w:rPr>
          <w:rFonts w:ascii="Calibri" w:hAnsi="Calibri" w:cs="Calibri"/>
          <w:sz w:val="22"/>
          <w:szCs w:val="22"/>
        </w:rPr>
        <w:t xml:space="preserve"> and compliance. The Finance Director will provide financial oversight for the TEKANO’s NPC’s financial management, risk management, reporting requirements and compliance management and </w:t>
      </w:r>
      <w:proofErr w:type="spellStart"/>
      <w:r>
        <w:rPr>
          <w:rFonts w:ascii="Calibri" w:hAnsi="Calibri" w:cs="Calibri"/>
          <w:sz w:val="22"/>
          <w:szCs w:val="22"/>
        </w:rPr>
        <w:t>Tekano</w:t>
      </w:r>
      <w:proofErr w:type="spellEnd"/>
      <w:r>
        <w:rPr>
          <w:rFonts w:ascii="Calibri" w:hAnsi="Calibri" w:cs="Calibri"/>
          <w:sz w:val="22"/>
          <w:szCs w:val="22"/>
        </w:rPr>
        <w:t xml:space="preserve"> Foundation’s investment management. The roles will also build finance capacity internally and provide overall management of the finance function. The role will also provide strategic leadership to and direct the Information Technology (IT) and Operations functions.</w:t>
      </w:r>
    </w:p>
    <w:p w14:paraId="68A1D421" w14:textId="353C2DE3" w:rsidR="0046437A" w:rsidRDefault="0046437A" w:rsidP="0046437A">
      <w:pPr>
        <w:spacing w:before="360" w:after="360" w:line="255" w:lineRule="atLeast"/>
        <w:jc w:val="both"/>
        <w:rPr>
          <w:rFonts w:ascii="Calibri" w:hAnsi="Calibri" w:cs="Calibri"/>
          <w:b/>
        </w:rPr>
      </w:pPr>
      <w:r>
        <w:rPr>
          <w:rFonts w:ascii="Calibri" w:hAnsi="Calibri" w:cs="Calibri"/>
          <w:sz w:val="22"/>
          <w:szCs w:val="22"/>
        </w:rPr>
        <w:t xml:space="preserve">As an Executive Management Team member, the individual will drive the accomplishment of TEKANO’s mission and vision and assure its responsiveness and accountability to its diverse constituents. </w:t>
      </w:r>
    </w:p>
    <w:p w14:paraId="2353F48B" w14:textId="77777777" w:rsidR="0046437A" w:rsidRDefault="0046437A" w:rsidP="0046437A">
      <w:pPr>
        <w:shd w:val="clear" w:color="auto" w:fill="FFFFFF"/>
        <w:rPr>
          <w:rFonts w:ascii="Calibri" w:hAnsi="Calibri" w:cs="Calibri"/>
          <w:sz w:val="22"/>
          <w:szCs w:val="22"/>
          <w:lang w:val="en-US"/>
        </w:rPr>
      </w:pPr>
      <w:r>
        <w:rPr>
          <w:rFonts w:ascii="Calibri" w:hAnsi="Calibri" w:cs="Calibri"/>
          <w:b/>
        </w:rPr>
        <w:t xml:space="preserve">The </w:t>
      </w:r>
      <w:bookmarkEnd w:id="1"/>
      <w:r>
        <w:rPr>
          <w:rFonts w:ascii="Calibri" w:hAnsi="Calibri" w:cs="Calibri"/>
          <w:b/>
          <w:lang w:val="en-US"/>
        </w:rPr>
        <w:t>core role competencies include:</w:t>
      </w:r>
      <w:r>
        <w:rPr>
          <w:rFonts w:ascii="Calibri" w:hAnsi="Calibri" w:cs="Calibri"/>
          <w:sz w:val="22"/>
          <w:szCs w:val="22"/>
          <w:lang w:val="en-US"/>
        </w:rPr>
        <w:t xml:space="preserve"> </w:t>
      </w:r>
    </w:p>
    <w:p w14:paraId="66D94A51" w14:textId="77777777" w:rsidR="0046437A" w:rsidRDefault="0046437A" w:rsidP="0046437A">
      <w:pPr>
        <w:shd w:val="clear" w:color="auto" w:fill="FFFFFF"/>
        <w:jc w:val="both"/>
        <w:rPr>
          <w:rFonts w:ascii="Calibri" w:hAnsi="Calibri" w:cs="Calibri"/>
          <w:sz w:val="22"/>
          <w:szCs w:val="22"/>
          <w:lang w:val="en-US"/>
        </w:rPr>
      </w:pPr>
    </w:p>
    <w:p w14:paraId="3904ECC1" w14:textId="77777777" w:rsidR="0046437A" w:rsidRDefault="0046437A" w:rsidP="0046437A">
      <w:pPr>
        <w:pStyle w:val="ListParagraph"/>
        <w:numPr>
          <w:ilvl w:val="0"/>
          <w:numId w:val="1"/>
        </w:numPr>
        <w:shd w:val="clear" w:color="auto" w:fill="FFFFFF"/>
        <w:spacing w:after="160"/>
        <w:rPr>
          <w:rFonts w:ascii="Calibri" w:hAnsi="Calibri" w:cs="Calibri"/>
          <w:sz w:val="22"/>
          <w:szCs w:val="22"/>
        </w:rPr>
      </w:pPr>
      <w:r>
        <w:rPr>
          <w:rFonts w:ascii="Calibri" w:hAnsi="Calibri" w:cs="Calibri"/>
          <w:sz w:val="22"/>
          <w:szCs w:val="22"/>
        </w:rPr>
        <w:t>Advanced financial management knowledge and experience.</w:t>
      </w:r>
    </w:p>
    <w:p w14:paraId="0CFB6E1A" w14:textId="77777777" w:rsidR="0046437A" w:rsidRDefault="0046437A" w:rsidP="0046437A">
      <w:pPr>
        <w:pStyle w:val="ListParagraph"/>
        <w:numPr>
          <w:ilvl w:val="0"/>
          <w:numId w:val="1"/>
        </w:numPr>
        <w:shd w:val="clear" w:color="auto" w:fill="FFFFFF"/>
        <w:spacing w:after="160"/>
        <w:rPr>
          <w:rFonts w:ascii="Calibri" w:hAnsi="Calibri" w:cs="Calibri"/>
          <w:sz w:val="22"/>
          <w:szCs w:val="22"/>
        </w:rPr>
      </w:pPr>
      <w:r>
        <w:rPr>
          <w:rFonts w:ascii="Calibri" w:hAnsi="Calibri" w:cs="Calibri"/>
          <w:sz w:val="22"/>
          <w:szCs w:val="22"/>
        </w:rPr>
        <w:t xml:space="preserve">Finance policy and procedure knowledge and skills. </w:t>
      </w:r>
    </w:p>
    <w:p w14:paraId="24BB8196" w14:textId="77777777" w:rsidR="0046437A" w:rsidRDefault="0046437A" w:rsidP="0046437A">
      <w:pPr>
        <w:pStyle w:val="ListParagraph"/>
        <w:numPr>
          <w:ilvl w:val="0"/>
          <w:numId w:val="1"/>
        </w:numPr>
        <w:shd w:val="clear" w:color="auto" w:fill="FFFFFF"/>
        <w:spacing w:after="160"/>
        <w:rPr>
          <w:rFonts w:ascii="Calibri" w:hAnsi="Calibri" w:cs="Calibri"/>
          <w:sz w:val="22"/>
          <w:szCs w:val="22"/>
        </w:rPr>
      </w:pPr>
      <w:r>
        <w:rPr>
          <w:rFonts w:ascii="Calibri" w:hAnsi="Calibri" w:cs="Calibri"/>
          <w:sz w:val="22"/>
          <w:szCs w:val="22"/>
        </w:rPr>
        <w:t xml:space="preserve">Demonstrable understanding and experience of investment and fund management. </w:t>
      </w:r>
    </w:p>
    <w:p w14:paraId="48671C6D" w14:textId="77777777" w:rsidR="0046437A" w:rsidRDefault="0046437A" w:rsidP="0046437A">
      <w:pPr>
        <w:pStyle w:val="ListParagraph"/>
        <w:numPr>
          <w:ilvl w:val="0"/>
          <w:numId w:val="1"/>
        </w:numPr>
        <w:shd w:val="clear" w:color="auto" w:fill="FFFFFF"/>
        <w:spacing w:after="160"/>
        <w:rPr>
          <w:rFonts w:ascii="Calibri" w:hAnsi="Calibri" w:cs="Calibri"/>
          <w:sz w:val="22"/>
          <w:szCs w:val="22"/>
        </w:rPr>
      </w:pPr>
      <w:r>
        <w:rPr>
          <w:rFonts w:ascii="Calibri" w:hAnsi="Calibri" w:cs="Calibri"/>
          <w:sz w:val="22"/>
          <w:szCs w:val="22"/>
        </w:rPr>
        <w:t>Contracting knowledge and experience – as in procurement.</w:t>
      </w:r>
    </w:p>
    <w:p w14:paraId="36BA5FA2" w14:textId="77777777" w:rsidR="0046437A" w:rsidRDefault="0046437A" w:rsidP="0046437A">
      <w:pPr>
        <w:pStyle w:val="ListParagraph"/>
        <w:numPr>
          <w:ilvl w:val="0"/>
          <w:numId w:val="1"/>
        </w:numPr>
        <w:shd w:val="clear" w:color="auto" w:fill="FFFFFF"/>
        <w:spacing w:after="160"/>
        <w:rPr>
          <w:rFonts w:ascii="Calibri" w:hAnsi="Calibri" w:cs="Calibri"/>
          <w:sz w:val="22"/>
          <w:szCs w:val="22"/>
        </w:rPr>
      </w:pPr>
      <w:r>
        <w:rPr>
          <w:rFonts w:ascii="Calibri" w:hAnsi="Calibri" w:cs="Calibri"/>
          <w:sz w:val="22"/>
          <w:szCs w:val="22"/>
        </w:rPr>
        <w:lastRenderedPageBreak/>
        <w:t>High level business acumen, including understanding of financial management processes.</w:t>
      </w:r>
    </w:p>
    <w:p w14:paraId="26F3A21E" w14:textId="77777777" w:rsidR="0046437A" w:rsidRDefault="0046437A" w:rsidP="0046437A">
      <w:pPr>
        <w:pStyle w:val="ListParagraph"/>
        <w:numPr>
          <w:ilvl w:val="0"/>
          <w:numId w:val="1"/>
        </w:numPr>
        <w:shd w:val="clear" w:color="auto" w:fill="FFFFFF"/>
        <w:spacing w:after="160"/>
        <w:rPr>
          <w:rFonts w:ascii="Calibri" w:hAnsi="Calibri" w:cs="Calibri"/>
          <w:sz w:val="22"/>
          <w:szCs w:val="22"/>
        </w:rPr>
      </w:pPr>
      <w:r>
        <w:rPr>
          <w:rFonts w:ascii="Calibri" w:hAnsi="Calibri" w:cs="Calibri"/>
          <w:sz w:val="22"/>
          <w:szCs w:val="22"/>
        </w:rPr>
        <w:t xml:space="preserve">Ability to sustain a high level of confidentiality and ethical practice. </w:t>
      </w:r>
    </w:p>
    <w:p w14:paraId="6B9F31B0" w14:textId="77777777" w:rsidR="0046437A" w:rsidRDefault="0046437A" w:rsidP="0046437A">
      <w:pPr>
        <w:pStyle w:val="ListParagraph"/>
        <w:numPr>
          <w:ilvl w:val="0"/>
          <w:numId w:val="1"/>
        </w:numPr>
        <w:shd w:val="clear" w:color="auto" w:fill="FFFFFF"/>
        <w:spacing w:after="160"/>
        <w:rPr>
          <w:rFonts w:ascii="Calibri" w:hAnsi="Calibri" w:cs="Calibri"/>
          <w:sz w:val="22"/>
          <w:szCs w:val="22"/>
        </w:rPr>
      </w:pPr>
      <w:r>
        <w:rPr>
          <w:rFonts w:ascii="Calibri" w:hAnsi="Calibri" w:cs="Calibri"/>
          <w:sz w:val="22"/>
          <w:szCs w:val="22"/>
        </w:rPr>
        <w:t>Planning and organising skills.</w:t>
      </w:r>
    </w:p>
    <w:p w14:paraId="55421024" w14:textId="77777777" w:rsidR="0046437A" w:rsidRDefault="0046437A" w:rsidP="0046437A">
      <w:pPr>
        <w:pStyle w:val="ListParagraph"/>
        <w:numPr>
          <w:ilvl w:val="0"/>
          <w:numId w:val="1"/>
        </w:numPr>
        <w:shd w:val="clear" w:color="auto" w:fill="FFFFFF"/>
        <w:spacing w:after="160"/>
        <w:rPr>
          <w:rFonts w:ascii="Calibri" w:hAnsi="Calibri" w:cs="Calibri"/>
          <w:sz w:val="22"/>
          <w:szCs w:val="22"/>
        </w:rPr>
      </w:pPr>
      <w:r>
        <w:rPr>
          <w:rFonts w:ascii="Calibri" w:hAnsi="Calibri" w:cs="Calibri"/>
          <w:sz w:val="22"/>
          <w:szCs w:val="22"/>
        </w:rPr>
        <w:t>Team player with high levels of tact and diplomacy.</w:t>
      </w:r>
    </w:p>
    <w:p w14:paraId="627221CC" w14:textId="77777777" w:rsidR="0046437A" w:rsidRDefault="0046437A" w:rsidP="0046437A">
      <w:pPr>
        <w:pStyle w:val="ListParagraph"/>
        <w:numPr>
          <w:ilvl w:val="0"/>
          <w:numId w:val="1"/>
        </w:numPr>
        <w:shd w:val="clear" w:color="auto" w:fill="FFFFFF"/>
        <w:spacing w:after="160"/>
        <w:rPr>
          <w:rFonts w:ascii="Calibri" w:hAnsi="Calibri" w:cs="Calibri"/>
          <w:sz w:val="22"/>
          <w:szCs w:val="22"/>
        </w:rPr>
      </w:pPr>
      <w:r>
        <w:rPr>
          <w:rFonts w:ascii="Calibri" w:hAnsi="Calibri" w:cs="Calibri"/>
          <w:sz w:val="22"/>
          <w:szCs w:val="22"/>
        </w:rPr>
        <w:t xml:space="preserve">High level of attention to detail and the ability to work with accuracy. </w:t>
      </w:r>
    </w:p>
    <w:p w14:paraId="4F877E74" w14:textId="77777777" w:rsidR="0046437A" w:rsidRDefault="0046437A" w:rsidP="0046437A">
      <w:pPr>
        <w:pStyle w:val="ListParagraph"/>
        <w:numPr>
          <w:ilvl w:val="0"/>
          <w:numId w:val="1"/>
        </w:numPr>
        <w:shd w:val="clear" w:color="auto" w:fill="FFFFFF"/>
        <w:spacing w:after="160"/>
        <w:rPr>
          <w:rFonts w:ascii="Calibri" w:hAnsi="Calibri" w:cs="Calibri"/>
          <w:sz w:val="22"/>
          <w:szCs w:val="22"/>
        </w:rPr>
      </w:pPr>
      <w:r>
        <w:rPr>
          <w:rFonts w:ascii="Calibri" w:hAnsi="Calibri" w:cs="Calibri"/>
          <w:sz w:val="22"/>
          <w:szCs w:val="22"/>
        </w:rPr>
        <w:t>Interpersonal and persuasion skills with the ability to interact at all levels in the organisation.</w:t>
      </w:r>
    </w:p>
    <w:p w14:paraId="1C0AFED6" w14:textId="77777777" w:rsidR="0046437A" w:rsidRDefault="0046437A" w:rsidP="0046437A">
      <w:pPr>
        <w:pStyle w:val="ListParagraph"/>
        <w:numPr>
          <w:ilvl w:val="0"/>
          <w:numId w:val="1"/>
        </w:numPr>
        <w:shd w:val="clear" w:color="auto" w:fill="FFFFFF"/>
        <w:spacing w:after="160"/>
        <w:rPr>
          <w:rFonts w:ascii="Calibri" w:hAnsi="Calibri" w:cs="Calibri"/>
          <w:sz w:val="22"/>
          <w:szCs w:val="22"/>
        </w:rPr>
      </w:pPr>
      <w:r>
        <w:rPr>
          <w:rFonts w:ascii="Calibri" w:hAnsi="Calibri" w:cs="Calibri"/>
          <w:sz w:val="22"/>
          <w:szCs w:val="22"/>
        </w:rPr>
        <w:t>The ability to work well under pressure while juggling multiple projects.</w:t>
      </w:r>
    </w:p>
    <w:p w14:paraId="6CDF1149" w14:textId="77777777" w:rsidR="0046437A" w:rsidRDefault="0046437A" w:rsidP="0046437A">
      <w:pPr>
        <w:pStyle w:val="ListParagraph"/>
        <w:numPr>
          <w:ilvl w:val="0"/>
          <w:numId w:val="1"/>
        </w:numPr>
        <w:shd w:val="clear" w:color="auto" w:fill="FFFFFF"/>
        <w:spacing w:after="160"/>
        <w:rPr>
          <w:rFonts w:ascii="Calibri" w:hAnsi="Calibri" w:cs="Calibri"/>
          <w:sz w:val="22"/>
          <w:szCs w:val="22"/>
        </w:rPr>
      </w:pPr>
      <w:r>
        <w:rPr>
          <w:rFonts w:ascii="Calibri" w:hAnsi="Calibri" w:cs="Calibri"/>
          <w:sz w:val="22"/>
          <w:szCs w:val="22"/>
        </w:rPr>
        <w:t xml:space="preserve">Persistence, </w:t>
      </w:r>
      <w:proofErr w:type="gramStart"/>
      <w:r>
        <w:rPr>
          <w:rFonts w:ascii="Calibri" w:hAnsi="Calibri" w:cs="Calibri"/>
          <w:sz w:val="22"/>
          <w:szCs w:val="22"/>
        </w:rPr>
        <w:t>enthusiasm</w:t>
      </w:r>
      <w:proofErr w:type="gramEnd"/>
      <w:r>
        <w:rPr>
          <w:rFonts w:ascii="Calibri" w:hAnsi="Calibri" w:cs="Calibri"/>
          <w:sz w:val="22"/>
          <w:szCs w:val="22"/>
        </w:rPr>
        <w:t xml:space="preserve"> and perseverance.</w:t>
      </w:r>
    </w:p>
    <w:p w14:paraId="44A70A8A" w14:textId="77777777" w:rsidR="0046437A" w:rsidRDefault="0046437A" w:rsidP="0046437A">
      <w:pPr>
        <w:pStyle w:val="ListParagraph"/>
        <w:numPr>
          <w:ilvl w:val="0"/>
          <w:numId w:val="1"/>
        </w:numPr>
        <w:shd w:val="clear" w:color="auto" w:fill="FFFFFF"/>
        <w:spacing w:after="160"/>
        <w:rPr>
          <w:rFonts w:ascii="Calibri" w:hAnsi="Calibri" w:cs="Calibri"/>
          <w:sz w:val="22"/>
          <w:szCs w:val="22"/>
        </w:rPr>
      </w:pPr>
      <w:r>
        <w:rPr>
          <w:rFonts w:ascii="Calibri" w:hAnsi="Calibri" w:cs="Calibri"/>
          <w:sz w:val="22"/>
          <w:szCs w:val="22"/>
        </w:rPr>
        <w:t>Strong analytical skills.</w:t>
      </w:r>
    </w:p>
    <w:p w14:paraId="574C350F" w14:textId="77777777" w:rsidR="0046437A" w:rsidRDefault="0046437A" w:rsidP="0046437A">
      <w:pPr>
        <w:pStyle w:val="ListParagraph"/>
        <w:numPr>
          <w:ilvl w:val="0"/>
          <w:numId w:val="1"/>
        </w:numPr>
        <w:shd w:val="clear" w:color="auto" w:fill="FFFFFF"/>
        <w:spacing w:after="160"/>
        <w:rPr>
          <w:rFonts w:ascii="Calibri" w:hAnsi="Calibri" w:cs="Calibri"/>
          <w:sz w:val="22"/>
          <w:szCs w:val="22"/>
        </w:rPr>
      </w:pPr>
      <w:r>
        <w:rPr>
          <w:rFonts w:ascii="Calibri" w:hAnsi="Calibri" w:cs="Calibri"/>
          <w:sz w:val="22"/>
          <w:szCs w:val="22"/>
        </w:rPr>
        <w:t xml:space="preserve">Comfortable with diversity and respectful of a wide range of faiths, </w:t>
      </w:r>
      <w:proofErr w:type="gramStart"/>
      <w:r>
        <w:rPr>
          <w:rFonts w:ascii="Calibri" w:hAnsi="Calibri" w:cs="Calibri"/>
          <w:sz w:val="22"/>
          <w:szCs w:val="22"/>
        </w:rPr>
        <w:t>beliefs</w:t>
      </w:r>
      <w:proofErr w:type="gramEnd"/>
      <w:r>
        <w:rPr>
          <w:rFonts w:ascii="Calibri" w:hAnsi="Calibri" w:cs="Calibri"/>
          <w:sz w:val="22"/>
          <w:szCs w:val="22"/>
        </w:rPr>
        <w:t xml:space="preserve"> and experiences. </w:t>
      </w:r>
    </w:p>
    <w:p w14:paraId="219C73FE" w14:textId="77777777" w:rsidR="0046437A" w:rsidRDefault="0046437A" w:rsidP="0046437A">
      <w:pPr>
        <w:pStyle w:val="ListParagraph"/>
        <w:numPr>
          <w:ilvl w:val="0"/>
          <w:numId w:val="1"/>
        </w:numPr>
        <w:shd w:val="clear" w:color="auto" w:fill="FFFFFF"/>
        <w:spacing w:after="160"/>
        <w:rPr>
          <w:rFonts w:ascii="Calibri" w:hAnsi="Calibri" w:cs="Calibri"/>
          <w:sz w:val="22"/>
          <w:szCs w:val="22"/>
        </w:rPr>
      </w:pPr>
      <w:r>
        <w:rPr>
          <w:rFonts w:ascii="Calibri" w:hAnsi="Calibri" w:cs="Calibri"/>
          <w:sz w:val="22"/>
          <w:szCs w:val="22"/>
        </w:rPr>
        <w:t xml:space="preserve">Commitment and dedication to development, including promoting health equity in South Africa is crucial. </w:t>
      </w:r>
    </w:p>
    <w:p w14:paraId="0A1A8E33" w14:textId="77777777" w:rsidR="0046437A" w:rsidRDefault="0046437A" w:rsidP="0046437A">
      <w:pPr>
        <w:pStyle w:val="ListParagraph"/>
        <w:numPr>
          <w:ilvl w:val="0"/>
          <w:numId w:val="1"/>
        </w:numPr>
        <w:shd w:val="clear" w:color="auto" w:fill="FFFFFF"/>
        <w:spacing w:after="160"/>
        <w:rPr>
          <w:rFonts w:ascii="Calibri" w:hAnsi="Calibri" w:cs="Calibri"/>
          <w:sz w:val="22"/>
          <w:szCs w:val="22"/>
        </w:rPr>
      </w:pPr>
      <w:r>
        <w:rPr>
          <w:rFonts w:ascii="Calibri" w:hAnsi="Calibri" w:cs="Calibri"/>
          <w:sz w:val="22"/>
          <w:szCs w:val="22"/>
        </w:rPr>
        <w:t xml:space="preserve">Understanding of computer applications in respect to the above responsibilities. </w:t>
      </w:r>
    </w:p>
    <w:p w14:paraId="37CDF379" w14:textId="77777777" w:rsidR="0046437A" w:rsidRDefault="0046437A" w:rsidP="0046437A">
      <w:pPr>
        <w:pStyle w:val="ListParagraph"/>
        <w:numPr>
          <w:ilvl w:val="0"/>
          <w:numId w:val="1"/>
        </w:numPr>
        <w:shd w:val="clear" w:color="auto" w:fill="FFFFFF"/>
        <w:spacing w:after="160"/>
        <w:rPr>
          <w:rFonts w:ascii="Calibri" w:hAnsi="Calibri" w:cs="Calibri"/>
          <w:sz w:val="22"/>
          <w:szCs w:val="22"/>
        </w:rPr>
      </w:pPr>
      <w:r>
        <w:rPr>
          <w:rFonts w:ascii="Calibri" w:hAnsi="Calibri" w:cs="Calibri"/>
          <w:sz w:val="22"/>
          <w:szCs w:val="22"/>
        </w:rPr>
        <w:t xml:space="preserve">Strong commitment to ethical practice and fulfilling role with integrity, full </w:t>
      </w:r>
      <w:proofErr w:type="gramStart"/>
      <w:r>
        <w:rPr>
          <w:rFonts w:ascii="Calibri" w:hAnsi="Calibri" w:cs="Calibri"/>
          <w:sz w:val="22"/>
          <w:szCs w:val="22"/>
        </w:rPr>
        <w:t>accountability</w:t>
      </w:r>
      <w:proofErr w:type="gramEnd"/>
      <w:r>
        <w:rPr>
          <w:rFonts w:ascii="Calibri" w:hAnsi="Calibri" w:cs="Calibri"/>
          <w:sz w:val="22"/>
          <w:szCs w:val="22"/>
        </w:rPr>
        <w:t xml:space="preserve"> and transparency for the use of public funds/donor funding.</w:t>
      </w:r>
    </w:p>
    <w:p w14:paraId="73024497" w14:textId="77777777" w:rsidR="0046437A" w:rsidRDefault="0046437A" w:rsidP="0046437A">
      <w:pPr>
        <w:pStyle w:val="ListParagraph"/>
        <w:numPr>
          <w:ilvl w:val="0"/>
          <w:numId w:val="1"/>
        </w:numPr>
        <w:shd w:val="clear" w:color="auto" w:fill="FFFFFF"/>
        <w:spacing w:after="160"/>
        <w:rPr>
          <w:rFonts w:ascii="Calibri" w:hAnsi="Calibri" w:cs="Calibri"/>
          <w:sz w:val="22"/>
          <w:szCs w:val="22"/>
        </w:rPr>
      </w:pPr>
      <w:r>
        <w:rPr>
          <w:rFonts w:ascii="Calibri" w:hAnsi="Calibri" w:cs="Calibri"/>
          <w:sz w:val="22"/>
          <w:szCs w:val="22"/>
        </w:rPr>
        <w:t>Commitment to ESG and Impact investing.</w:t>
      </w:r>
    </w:p>
    <w:p w14:paraId="390E5AAE" w14:textId="77777777" w:rsidR="0046437A" w:rsidRDefault="0046437A" w:rsidP="0046437A">
      <w:pPr>
        <w:pStyle w:val="ListParagraph"/>
        <w:shd w:val="clear" w:color="auto" w:fill="FFFFFF"/>
        <w:spacing w:after="160"/>
        <w:ind w:left="360"/>
        <w:rPr>
          <w:rFonts w:ascii="Calibri" w:hAnsi="Calibri" w:cs="Calibri"/>
          <w:sz w:val="22"/>
          <w:szCs w:val="22"/>
        </w:rPr>
      </w:pPr>
    </w:p>
    <w:p w14:paraId="76B98892" w14:textId="77777777" w:rsidR="0046437A" w:rsidRDefault="0046437A" w:rsidP="0046437A">
      <w:pPr>
        <w:shd w:val="clear" w:color="auto" w:fill="FFFFFF"/>
        <w:spacing w:after="160"/>
        <w:rPr>
          <w:rFonts w:ascii="Calibri" w:hAnsi="Calibri" w:cs="Calibri"/>
          <w:b/>
        </w:rPr>
      </w:pPr>
      <w:r>
        <w:rPr>
          <w:rFonts w:ascii="Calibri" w:hAnsi="Calibri" w:cs="Calibri"/>
          <w:b/>
        </w:rPr>
        <w:t>Requirements:</w:t>
      </w:r>
    </w:p>
    <w:p w14:paraId="46B92E31" w14:textId="77777777" w:rsidR="0046437A" w:rsidRDefault="0046437A" w:rsidP="0046437A">
      <w:pPr>
        <w:shd w:val="clear" w:color="auto" w:fill="FFFFFF"/>
        <w:spacing w:after="160"/>
        <w:rPr>
          <w:rFonts w:ascii="Calibri" w:hAnsi="Calibri" w:cs="Calibri"/>
          <w:sz w:val="22"/>
          <w:szCs w:val="22"/>
        </w:rPr>
      </w:pPr>
      <w:r>
        <w:rPr>
          <w:rFonts w:ascii="Calibri" w:hAnsi="Calibri" w:cs="Calibri"/>
          <w:b/>
        </w:rPr>
        <w:t>Experience</w:t>
      </w:r>
    </w:p>
    <w:p w14:paraId="492DF008" w14:textId="77777777" w:rsidR="0046437A" w:rsidRDefault="0046437A" w:rsidP="0046437A">
      <w:pPr>
        <w:pStyle w:val="ListParagraph"/>
        <w:numPr>
          <w:ilvl w:val="0"/>
          <w:numId w:val="1"/>
        </w:numPr>
        <w:shd w:val="clear" w:color="auto" w:fill="FFFFFF"/>
        <w:spacing w:after="160"/>
        <w:rPr>
          <w:rFonts w:ascii="Calibri" w:hAnsi="Calibri" w:cs="Calibri"/>
          <w:sz w:val="22"/>
          <w:szCs w:val="22"/>
        </w:rPr>
      </w:pPr>
      <w:r>
        <w:rPr>
          <w:rFonts w:ascii="Calibri" w:hAnsi="Calibri" w:cs="Calibri"/>
          <w:sz w:val="22"/>
          <w:szCs w:val="22"/>
        </w:rPr>
        <w:t xml:space="preserve">10 Years’ work experience with at least 7 years in a Finance Director or Senior Financial Manager. </w:t>
      </w:r>
    </w:p>
    <w:p w14:paraId="025E41C5" w14:textId="77777777" w:rsidR="0046437A" w:rsidRDefault="0046437A" w:rsidP="0046437A">
      <w:pPr>
        <w:pStyle w:val="ListParagraph"/>
        <w:numPr>
          <w:ilvl w:val="0"/>
          <w:numId w:val="1"/>
        </w:numPr>
        <w:shd w:val="clear" w:color="auto" w:fill="FFFFFF"/>
        <w:spacing w:after="160"/>
        <w:rPr>
          <w:rFonts w:ascii="Calibri" w:hAnsi="Calibri" w:cs="Calibri"/>
          <w:sz w:val="22"/>
          <w:szCs w:val="22"/>
        </w:rPr>
      </w:pPr>
      <w:r>
        <w:rPr>
          <w:rFonts w:ascii="Calibri" w:hAnsi="Calibri" w:cs="Calibri"/>
          <w:sz w:val="22"/>
          <w:szCs w:val="22"/>
        </w:rPr>
        <w:t xml:space="preserve">10 Years’ Experience in the development and management of budgets, with at least 7 years’ experience of this function at senior management level. </w:t>
      </w:r>
    </w:p>
    <w:p w14:paraId="750DD464" w14:textId="77777777" w:rsidR="0046437A" w:rsidRDefault="0046437A" w:rsidP="0046437A">
      <w:pPr>
        <w:pStyle w:val="ListParagraph"/>
        <w:numPr>
          <w:ilvl w:val="0"/>
          <w:numId w:val="1"/>
        </w:numPr>
        <w:shd w:val="clear" w:color="auto" w:fill="FFFFFF"/>
        <w:spacing w:after="160"/>
        <w:rPr>
          <w:rFonts w:ascii="Calibri" w:hAnsi="Calibri" w:cs="Calibri"/>
          <w:sz w:val="22"/>
          <w:szCs w:val="22"/>
        </w:rPr>
      </w:pPr>
      <w:r>
        <w:rPr>
          <w:rFonts w:ascii="Calibri" w:hAnsi="Calibri" w:cs="Calibri"/>
          <w:sz w:val="22"/>
          <w:szCs w:val="22"/>
        </w:rPr>
        <w:t xml:space="preserve">Knowledge and experience of fiscal controls related to the safeguarding of organisational funds. </w:t>
      </w:r>
    </w:p>
    <w:p w14:paraId="2E99F884" w14:textId="77777777" w:rsidR="0046437A" w:rsidRDefault="0046437A" w:rsidP="0046437A">
      <w:pPr>
        <w:pStyle w:val="ListParagraph"/>
        <w:numPr>
          <w:ilvl w:val="0"/>
          <w:numId w:val="1"/>
        </w:numPr>
        <w:shd w:val="clear" w:color="auto" w:fill="FFFFFF"/>
        <w:spacing w:after="160"/>
        <w:rPr>
          <w:rFonts w:ascii="Calibri" w:hAnsi="Calibri" w:cs="Calibri"/>
          <w:b/>
        </w:rPr>
      </w:pPr>
      <w:r>
        <w:rPr>
          <w:rFonts w:ascii="Calibri" w:hAnsi="Calibri" w:cs="Calibri"/>
          <w:sz w:val="22"/>
          <w:szCs w:val="22"/>
        </w:rPr>
        <w:t>A commitment to development and social justice.</w:t>
      </w:r>
    </w:p>
    <w:p w14:paraId="63DFB7FE" w14:textId="77777777" w:rsidR="0046437A" w:rsidRDefault="0046437A" w:rsidP="0046437A">
      <w:pPr>
        <w:shd w:val="clear" w:color="auto" w:fill="FFFFFF"/>
        <w:spacing w:after="160"/>
        <w:rPr>
          <w:rFonts w:ascii="Calibri" w:hAnsi="Calibri" w:cs="Calibri"/>
          <w:sz w:val="22"/>
          <w:szCs w:val="22"/>
        </w:rPr>
      </w:pPr>
      <w:r>
        <w:rPr>
          <w:rFonts w:ascii="Calibri" w:hAnsi="Calibri" w:cs="Calibri"/>
          <w:b/>
        </w:rPr>
        <w:t>Minimum Qualifications Required</w:t>
      </w:r>
    </w:p>
    <w:p w14:paraId="18A27586" w14:textId="77777777" w:rsidR="0046437A" w:rsidRDefault="0046437A" w:rsidP="0046437A">
      <w:pPr>
        <w:pStyle w:val="ListParagraph"/>
        <w:numPr>
          <w:ilvl w:val="0"/>
          <w:numId w:val="1"/>
        </w:numPr>
        <w:shd w:val="clear" w:color="auto" w:fill="FFFFFF"/>
        <w:spacing w:after="160"/>
        <w:rPr>
          <w:rFonts w:ascii="Calibri" w:hAnsi="Calibri" w:cs="Calibri"/>
          <w:sz w:val="22"/>
          <w:szCs w:val="22"/>
        </w:rPr>
      </w:pPr>
      <w:r>
        <w:rPr>
          <w:rFonts w:ascii="Calibri" w:hAnsi="Calibri" w:cs="Calibri"/>
          <w:sz w:val="22"/>
          <w:szCs w:val="22"/>
        </w:rPr>
        <w:t>Postgraduate qualification in, Accounting, Finance, Investment management and Development Finance and be a Chartered Accountant with an MBA</w:t>
      </w:r>
    </w:p>
    <w:p w14:paraId="2B835EE3" w14:textId="77777777" w:rsidR="0046437A" w:rsidRDefault="0046437A" w:rsidP="0046437A">
      <w:pPr>
        <w:pStyle w:val="ListParagraph"/>
        <w:numPr>
          <w:ilvl w:val="0"/>
          <w:numId w:val="1"/>
        </w:numPr>
        <w:shd w:val="clear" w:color="auto" w:fill="FFFFFF"/>
        <w:spacing w:after="160"/>
        <w:rPr>
          <w:rFonts w:ascii="Calibri" w:hAnsi="Calibri" w:cs="Calibri"/>
          <w:b/>
          <w:bCs/>
          <w:sz w:val="22"/>
          <w:szCs w:val="22"/>
        </w:rPr>
      </w:pPr>
      <w:r>
        <w:rPr>
          <w:rFonts w:ascii="Calibri" w:hAnsi="Calibri" w:cs="Calibri"/>
          <w:sz w:val="22"/>
          <w:szCs w:val="22"/>
        </w:rPr>
        <w:t xml:space="preserve">10 Years’ work experience with at least 7 years in Senior Financial Management or similar role. </w:t>
      </w:r>
    </w:p>
    <w:p w14:paraId="69DBEFB2" w14:textId="77777777" w:rsidR="0046437A" w:rsidRDefault="0046437A" w:rsidP="0046437A">
      <w:pPr>
        <w:pStyle w:val="ListParagraph"/>
        <w:shd w:val="clear" w:color="auto" w:fill="FFFFFF"/>
        <w:spacing w:after="160"/>
        <w:ind w:left="0"/>
        <w:rPr>
          <w:rFonts w:ascii="Calibri" w:hAnsi="Calibri" w:cs="Calibri"/>
          <w:sz w:val="22"/>
          <w:szCs w:val="22"/>
        </w:rPr>
      </w:pPr>
      <w:r>
        <w:rPr>
          <w:rFonts w:ascii="Calibri" w:hAnsi="Calibri" w:cs="Calibri"/>
          <w:b/>
          <w:bCs/>
          <w:sz w:val="22"/>
          <w:szCs w:val="22"/>
        </w:rPr>
        <w:t xml:space="preserve">Added Advantage </w:t>
      </w:r>
    </w:p>
    <w:p w14:paraId="35877993" w14:textId="77777777" w:rsidR="0046437A" w:rsidRPr="00FA0A1F" w:rsidRDefault="0046437A" w:rsidP="0046437A">
      <w:pPr>
        <w:pStyle w:val="ListParagraph"/>
        <w:numPr>
          <w:ilvl w:val="0"/>
          <w:numId w:val="1"/>
        </w:numPr>
        <w:shd w:val="clear" w:color="auto" w:fill="FFFFFF"/>
        <w:spacing w:after="160"/>
        <w:rPr>
          <w:rFonts w:ascii="Calibri" w:hAnsi="Calibri" w:cs="Calibri"/>
          <w:sz w:val="22"/>
          <w:szCs w:val="22"/>
        </w:rPr>
      </w:pPr>
      <w:r>
        <w:rPr>
          <w:rFonts w:ascii="Calibri" w:hAnsi="Calibri" w:cs="Calibri"/>
          <w:sz w:val="22"/>
          <w:szCs w:val="22"/>
        </w:rPr>
        <w:t>Work experience in the Non-Profit / Development sector will be an added advantage.</w:t>
      </w:r>
    </w:p>
    <w:p w14:paraId="294FC42F" w14:textId="114DB04D" w:rsidR="0046437A" w:rsidRPr="0046437A" w:rsidRDefault="0046437A" w:rsidP="0046437A">
      <w:pPr>
        <w:shd w:val="clear" w:color="auto" w:fill="FFFFFF"/>
        <w:spacing w:after="160"/>
        <w:rPr>
          <w:rFonts w:ascii="Calibri" w:hAnsi="Calibri" w:cs="Calibri"/>
          <w:b/>
          <w:bCs/>
          <w:sz w:val="22"/>
          <w:szCs w:val="22"/>
        </w:rPr>
      </w:pPr>
      <w:r>
        <w:rPr>
          <w:rFonts w:ascii="Calibri" w:hAnsi="Calibri" w:cs="Calibri"/>
          <w:sz w:val="22"/>
          <w:szCs w:val="22"/>
        </w:rPr>
        <w:t xml:space="preserve">Interested candidates must send a motivation letter highlighting your suitability to the role and an updated CV in Word format to </w:t>
      </w:r>
      <w:r w:rsidRPr="0046437A">
        <w:rPr>
          <w:rFonts w:ascii="Calibri" w:hAnsi="Calibri" w:cs="Calibri"/>
          <w:b/>
          <w:bCs/>
          <w:sz w:val="22"/>
          <w:szCs w:val="22"/>
        </w:rPr>
        <w:t>annelie@maraisbutton.co.za</w:t>
      </w:r>
    </w:p>
    <w:p w14:paraId="374F0729" w14:textId="5A6A25E2" w:rsidR="0046437A" w:rsidRDefault="0046437A" w:rsidP="0046437A">
      <w:pPr>
        <w:pStyle w:val="NoSpacing"/>
        <w:rPr>
          <w:rFonts w:ascii="Calibri" w:hAnsi="Calibri" w:cs="Calibri"/>
          <w:sz w:val="22"/>
          <w:szCs w:val="22"/>
        </w:rPr>
      </w:pPr>
      <w:r>
        <w:rPr>
          <w:rFonts w:ascii="Calibri" w:hAnsi="Calibri" w:cs="Calibri"/>
          <w:sz w:val="22"/>
          <w:szCs w:val="22"/>
        </w:rPr>
        <w:t xml:space="preserve">You are welcome to view our website for a full job description: </w:t>
      </w:r>
      <w:hyperlink r:id="rId6" w:history="1">
        <w:r w:rsidRPr="00BD27B3">
          <w:rPr>
            <w:rStyle w:val="Hyperlink"/>
            <w:rFonts w:ascii="Calibri" w:hAnsi="Calibri" w:cs="Calibri"/>
            <w:sz w:val="22"/>
            <w:szCs w:val="22"/>
            <w:lang w:val="en-GB" w:eastAsia="ar-SA" w:bidi="ar-SA"/>
          </w:rPr>
          <w:t>www.maraisbutton.co.za</w:t>
        </w:r>
      </w:hyperlink>
    </w:p>
    <w:p w14:paraId="3B40EBE2" w14:textId="77777777" w:rsidR="0046437A" w:rsidRDefault="0046437A" w:rsidP="0046437A">
      <w:pPr>
        <w:pStyle w:val="NoSpacing"/>
        <w:rPr>
          <w:rFonts w:ascii="Calibri" w:hAnsi="Calibri" w:cs="Calibri"/>
          <w:b/>
        </w:rPr>
      </w:pPr>
    </w:p>
    <w:p w14:paraId="41DAF8E2" w14:textId="60B92EAF" w:rsidR="0046437A" w:rsidRDefault="0046437A" w:rsidP="0046437A">
      <w:pPr>
        <w:pStyle w:val="NoSpacing"/>
        <w:rPr>
          <w:rFonts w:ascii="Calibri" w:hAnsi="Calibri" w:cs="Calibri"/>
          <w:sz w:val="22"/>
          <w:szCs w:val="22"/>
        </w:rPr>
      </w:pPr>
      <w:r>
        <w:rPr>
          <w:rFonts w:ascii="Calibri" w:hAnsi="Calibri" w:cs="Calibri"/>
          <w:b/>
        </w:rPr>
        <w:lastRenderedPageBreak/>
        <w:t>Closing date: 30 November 2021.</w:t>
      </w:r>
    </w:p>
    <w:p w14:paraId="088AC0F5" w14:textId="44A5FDB1" w:rsidR="0046437A" w:rsidRDefault="0046437A" w:rsidP="0046437A">
      <w:pPr>
        <w:pStyle w:val="NoSpacing"/>
        <w:rPr>
          <w:rFonts w:ascii="Calibri" w:hAnsi="Calibri" w:cs="Calibri"/>
          <w:sz w:val="22"/>
          <w:szCs w:val="22"/>
        </w:rPr>
      </w:pPr>
    </w:p>
    <w:p w14:paraId="2F0238CF" w14:textId="57FF68A5" w:rsidR="0046437A" w:rsidRPr="0046437A" w:rsidRDefault="0046437A" w:rsidP="0046437A">
      <w:pPr>
        <w:pStyle w:val="NoSpacing"/>
        <w:rPr>
          <w:rFonts w:ascii="Calibri" w:hAnsi="Calibri" w:cs="Calibri"/>
          <w:b/>
          <w:bCs/>
          <w:sz w:val="22"/>
          <w:szCs w:val="22"/>
        </w:rPr>
      </w:pPr>
      <w:r w:rsidRPr="0046437A">
        <w:rPr>
          <w:rFonts w:ascii="Calibri" w:hAnsi="Calibri" w:cs="Calibri"/>
          <w:b/>
          <w:bCs/>
          <w:sz w:val="22"/>
          <w:szCs w:val="22"/>
        </w:rPr>
        <w:t xml:space="preserve">Candidates who previously applied directly to </w:t>
      </w:r>
      <w:proofErr w:type="spellStart"/>
      <w:r w:rsidRPr="0046437A">
        <w:rPr>
          <w:rFonts w:ascii="Calibri" w:hAnsi="Calibri" w:cs="Calibri"/>
          <w:b/>
          <w:bCs/>
          <w:sz w:val="22"/>
          <w:szCs w:val="22"/>
        </w:rPr>
        <w:t>Tekano</w:t>
      </w:r>
      <w:proofErr w:type="spellEnd"/>
      <w:r w:rsidRPr="0046437A">
        <w:rPr>
          <w:rFonts w:ascii="Calibri" w:hAnsi="Calibri" w:cs="Calibri"/>
          <w:b/>
          <w:bCs/>
          <w:sz w:val="22"/>
          <w:szCs w:val="22"/>
        </w:rPr>
        <w:t xml:space="preserve"> for this position, need not reapply.</w:t>
      </w:r>
    </w:p>
    <w:p w14:paraId="69109054" w14:textId="77777777" w:rsidR="0046437A" w:rsidRDefault="0046437A" w:rsidP="0046437A">
      <w:pPr>
        <w:pStyle w:val="NoSpacing"/>
        <w:rPr>
          <w:rFonts w:ascii="Calibri" w:hAnsi="Calibri" w:cs="Calibri"/>
          <w:sz w:val="22"/>
          <w:szCs w:val="22"/>
        </w:rPr>
      </w:pPr>
    </w:p>
    <w:p w14:paraId="4E193C16" w14:textId="77777777" w:rsidR="0046437A" w:rsidRDefault="0046437A" w:rsidP="0046437A">
      <w:pPr>
        <w:pStyle w:val="NoSpacing"/>
        <w:jc w:val="both"/>
        <w:rPr>
          <w:rFonts w:ascii="Calibri" w:hAnsi="Calibri" w:cs="Calibri"/>
          <w:sz w:val="22"/>
          <w:szCs w:val="22"/>
        </w:rPr>
      </w:pPr>
      <w:r>
        <w:rPr>
          <w:rFonts w:ascii="Calibri" w:hAnsi="Calibri" w:cs="Calibri"/>
          <w:sz w:val="22"/>
          <w:szCs w:val="22"/>
        </w:rPr>
        <w:t>Only shortlisted candidates will be contacted. Selection will be a multi-phase process and may require additional submissions. If no notification of appointment is received within 2 months of the closing date, please accept that your application was unsuccessful.</w:t>
      </w:r>
    </w:p>
    <w:p w14:paraId="038771C1" w14:textId="77777777" w:rsidR="004C52F3" w:rsidRPr="0046437A" w:rsidRDefault="004C52F3" w:rsidP="0046437A"/>
    <w:sectPr w:rsidR="004C52F3" w:rsidRPr="00464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46"/>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3"/>
    <w:multiLevelType w:val="multilevel"/>
    <w:tmpl w:val="00000003"/>
    <w:name w:val="WWNum49"/>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7A"/>
    <w:rsid w:val="000B7081"/>
    <w:rsid w:val="0046437A"/>
    <w:rsid w:val="004C52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764A"/>
  <w15:chartTrackingRefBased/>
  <w15:docId w15:val="{67D82376-AB7C-4F87-BCDB-27607D9D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37A"/>
    <w:pPr>
      <w:widowControl w:val="0"/>
      <w:suppressAutoHyphens/>
      <w:spacing w:after="0" w:line="240" w:lineRule="auto"/>
    </w:pPr>
    <w:rPr>
      <w:rFonts w:ascii="Garamond" w:eastAsia="Arial Unicode MS" w:hAnsi="Garamond" w:cs="Garamond"/>
      <w:color w:val="000000"/>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437A"/>
    <w:rPr>
      <w:color w:val="0000FF"/>
      <w:u w:val="single"/>
      <w:lang/>
    </w:rPr>
  </w:style>
  <w:style w:type="paragraph" w:styleId="ListParagraph">
    <w:name w:val="List Paragraph"/>
    <w:basedOn w:val="Normal"/>
    <w:qFormat/>
    <w:rsid w:val="0046437A"/>
    <w:pPr>
      <w:ind w:left="720"/>
    </w:pPr>
  </w:style>
  <w:style w:type="paragraph" w:styleId="NoSpacing">
    <w:name w:val="No Spacing"/>
    <w:qFormat/>
    <w:rsid w:val="0046437A"/>
    <w:pPr>
      <w:suppressAutoHyphens/>
      <w:spacing w:after="0" w:line="240" w:lineRule="auto"/>
    </w:pPr>
    <w:rPr>
      <w:rFonts w:ascii="Cambria" w:eastAsia="Arial Unicode MS" w:hAnsi="Cambria" w:cs="Cambria"/>
      <w:sz w:val="24"/>
      <w:szCs w:val="24"/>
      <w:lang w:val="en-GB" w:eastAsia="ar-SA"/>
    </w:rPr>
  </w:style>
  <w:style w:type="character" w:styleId="UnresolvedMention">
    <w:name w:val="Unresolved Mention"/>
    <w:basedOn w:val="DefaultParagraphFont"/>
    <w:uiPriority w:val="99"/>
    <w:semiHidden/>
    <w:unhideWhenUsed/>
    <w:rsid w:val="00464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aisbutton.co.z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 Marais</dc:creator>
  <cp:keywords/>
  <dc:description/>
  <cp:lastModifiedBy>Annelie Marais</cp:lastModifiedBy>
  <cp:revision>1</cp:revision>
  <dcterms:created xsi:type="dcterms:W3CDTF">2021-11-15T09:02:00Z</dcterms:created>
  <dcterms:modified xsi:type="dcterms:W3CDTF">2021-11-15T10:04:00Z</dcterms:modified>
</cp:coreProperties>
</file>