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620B2" w14:textId="77777777" w:rsidR="008A67F5" w:rsidRDefault="00C36162">
      <w:pPr>
        <w:pStyle w:val="BodyText"/>
        <w:ind w:left="293"/>
        <w:rPr>
          <w:rFonts w:ascii="Times New Roman"/>
        </w:rPr>
      </w:pPr>
      <w:r>
        <w:pict w14:anchorId="4950D5EC">
          <v:rect id="_x0000_s1027" style="position:absolute;left:0;text-align:left;margin-left:35.4pt;margin-top:120.6pt;width:.7pt;height:16.1pt;z-index:15728640;mso-position-horizontal-relative:page;mso-position-vertical-relative:page" fillcolor="black" stroked="f">
            <w10:wrap anchorx="page" anchory="page"/>
          </v:rect>
        </w:pict>
      </w:r>
      <w:r>
        <w:rPr>
          <w:rFonts w:ascii="Times New Roman"/>
          <w:noProof/>
        </w:rPr>
        <w:drawing>
          <wp:inline distT="0" distB="0" distL="0" distR="0" wp14:anchorId="3D2B97AD" wp14:editId="4C6692A0">
            <wp:extent cx="1806603" cy="4617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6603" cy="461772"/>
                    </a:xfrm>
                    <a:prstGeom prst="rect">
                      <a:avLst/>
                    </a:prstGeom>
                  </pic:spPr>
                </pic:pic>
              </a:graphicData>
            </a:graphic>
          </wp:inline>
        </w:drawing>
      </w:r>
    </w:p>
    <w:p w14:paraId="2F51430D" w14:textId="77777777" w:rsidR="008A67F5" w:rsidRDefault="008A67F5">
      <w:pPr>
        <w:pStyle w:val="BodyText"/>
        <w:spacing w:before="3"/>
        <w:rPr>
          <w:rFonts w:ascii="Times New Roman"/>
          <w:sz w:val="14"/>
        </w:rPr>
      </w:pPr>
    </w:p>
    <w:p w14:paraId="5B862343" w14:textId="77777777" w:rsidR="008A67F5" w:rsidRDefault="00C36162">
      <w:pPr>
        <w:pStyle w:val="Heading1"/>
        <w:spacing w:before="92"/>
      </w:pPr>
      <w:r>
        <w:rPr>
          <w:color w:val="252525"/>
        </w:rPr>
        <w:t>JOB DESCRIPTION</w:t>
      </w:r>
    </w:p>
    <w:p w14:paraId="44039D80" w14:textId="77777777" w:rsidR="008A67F5" w:rsidRDefault="00C36162">
      <w:pPr>
        <w:spacing w:before="2"/>
        <w:ind w:left="3017" w:right="3738"/>
        <w:jc w:val="center"/>
        <w:rPr>
          <w:b/>
          <w:sz w:val="28"/>
        </w:rPr>
      </w:pPr>
      <w:r>
        <w:rPr>
          <w:b/>
          <w:color w:val="252525"/>
          <w:sz w:val="28"/>
        </w:rPr>
        <w:t>HEAD OF FUND DEVELOPMENT</w:t>
      </w:r>
    </w:p>
    <w:p w14:paraId="59BE215F" w14:textId="77777777" w:rsidR="008A67F5" w:rsidRDefault="008A67F5">
      <w:pPr>
        <w:pStyle w:val="BodyText"/>
        <w:rPr>
          <w:b/>
        </w:rPr>
      </w:pPr>
    </w:p>
    <w:p w14:paraId="6E132C99" w14:textId="77777777" w:rsidR="008A67F5" w:rsidRDefault="008A67F5">
      <w:pPr>
        <w:pStyle w:val="BodyText"/>
        <w:rPr>
          <w:b/>
        </w:rPr>
      </w:pPr>
    </w:p>
    <w:p w14:paraId="70A2E9C8" w14:textId="77777777" w:rsidR="008A67F5" w:rsidRDefault="008A67F5">
      <w:pPr>
        <w:pStyle w:val="BodyText"/>
        <w:spacing w:before="1"/>
        <w:rPr>
          <w:b/>
          <w:sz w:val="19"/>
        </w:rPr>
      </w:pPr>
    </w:p>
    <w:tbl>
      <w:tblPr>
        <w:tblW w:w="0" w:type="auto"/>
        <w:tblInd w:w="139" w:type="dxa"/>
        <w:tblBorders>
          <w:top w:val="double" w:sz="1" w:space="0" w:color="C0C0C0"/>
          <w:left w:val="double" w:sz="1" w:space="0" w:color="C0C0C0"/>
          <w:bottom w:val="double" w:sz="1" w:space="0" w:color="C0C0C0"/>
          <w:right w:val="double" w:sz="1" w:space="0" w:color="C0C0C0"/>
          <w:insideH w:val="double" w:sz="1" w:space="0" w:color="C0C0C0"/>
          <w:insideV w:val="double" w:sz="1" w:space="0" w:color="C0C0C0"/>
        </w:tblBorders>
        <w:tblLayout w:type="fixed"/>
        <w:tblCellMar>
          <w:left w:w="0" w:type="dxa"/>
          <w:right w:w="0" w:type="dxa"/>
        </w:tblCellMar>
        <w:tblLook w:val="01E0" w:firstRow="1" w:lastRow="1" w:firstColumn="1" w:lastColumn="1" w:noHBand="0" w:noVBand="0"/>
      </w:tblPr>
      <w:tblGrid>
        <w:gridCol w:w="5087"/>
        <w:gridCol w:w="5087"/>
      </w:tblGrid>
      <w:tr w:rsidR="008A67F5" w14:paraId="5AF51E49" w14:textId="77777777">
        <w:trPr>
          <w:trHeight w:val="344"/>
        </w:trPr>
        <w:tc>
          <w:tcPr>
            <w:tcW w:w="5087" w:type="dxa"/>
            <w:tcBorders>
              <w:bottom w:val="single" w:sz="6" w:space="0" w:color="C0C0C0"/>
              <w:right w:val="single" w:sz="6" w:space="0" w:color="C0C0C0"/>
            </w:tcBorders>
          </w:tcPr>
          <w:p w14:paraId="34EF95C4" w14:textId="77777777" w:rsidR="008A67F5" w:rsidRDefault="00C36162">
            <w:pPr>
              <w:pStyle w:val="TableParagraph"/>
              <w:spacing w:line="227" w:lineRule="exact"/>
              <w:ind w:left="97" w:firstLine="0"/>
              <w:rPr>
                <w:b/>
                <w:sz w:val="20"/>
              </w:rPr>
            </w:pPr>
            <w:r>
              <w:rPr>
                <w:b/>
                <w:color w:val="252525"/>
                <w:sz w:val="20"/>
              </w:rPr>
              <w:t>National Association</w:t>
            </w:r>
          </w:p>
        </w:tc>
        <w:tc>
          <w:tcPr>
            <w:tcW w:w="5087" w:type="dxa"/>
            <w:tcBorders>
              <w:left w:val="single" w:sz="6" w:space="0" w:color="C0C0C0"/>
              <w:bottom w:val="single" w:sz="6" w:space="0" w:color="C0C0C0"/>
            </w:tcBorders>
          </w:tcPr>
          <w:p w14:paraId="665160A2" w14:textId="77777777" w:rsidR="008A67F5" w:rsidRDefault="00C36162">
            <w:pPr>
              <w:pStyle w:val="TableParagraph"/>
              <w:spacing w:before="56"/>
              <w:ind w:left="105" w:firstLine="0"/>
              <w:rPr>
                <w:sz w:val="20"/>
              </w:rPr>
            </w:pPr>
            <w:r>
              <w:rPr>
                <w:color w:val="252525"/>
                <w:sz w:val="20"/>
              </w:rPr>
              <w:t>SOS Children’s Villages South Africa</w:t>
            </w:r>
          </w:p>
        </w:tc>
      </w:tr>
      <w:tr w:rsidR="008A67F5" w14:paraId="7A234726" w14:textId="77777777">
        <w:trPr>
          <w:trHeight w:val="345"/>
        </w:trPr>
        <w:tc>
          <w:tcPr>
            <w:tcW w:w="5087" w:type="dxa"/>
            <w:tcBorders>
              <w:top w:val="single" w:sz="6" w:space="0" w:color="C0C0C0"/>
              <w:bottom w:val="single" w:sz="6" w:space="0" w:color="C0C0C0"/>
              <w:right w:val="single" w:sz="6" w:space="0" w:color="C0C0C0"/>
            </w:tcBorders>
          </w:tcPr>
          <w:p w14:paraId="0897C4E5" w14:textId="77777777" w:rsidR="008A67F5" w:rsidRDefault="00C36162">
            <w:pPr>
              <w:pStyle w:val="TableParagraph"/>
              <w:spacing w:line="227" w:lineRule="exact"/>
              <w:ind w:left="97" w:firstLine="0"/>
              <w:rPr>
                <w:b/>
                <w:sz w:val="20"/>
              </w:rPr>
            </w:pPr>
            <w:r>
              <w:rPr>
                <w:b/>
                <w:color w:val="252525"/>
                <w:sz w:val="20"/>
              </w:rPr>
              <w:t>Location</w:t>
            </w:r>
          </w:p>
        </w:tc>
        <w:tc>
          <w:tcPr>
            <w:tcW w:w="5087" w:type="dxa"/>
            <w:tcBorders>
              <w:top w:val="single" w:sz="6" w:space="0" w:color="C0C0C0"/>
              <w:left w:val="single" w:sz="6" w:space="0" w:color="C0C0C0"/>
              <w:bottom w:val="single" w:sz="6" w:space="0" w:color="C0C0C0"/>
            </w:tcBorders>
          </w:tcPr>
          <w:p w14:paraId="416927A9" w14:textId="77777777" w:rsidR="008A67F5" w:rsidRDefault="00C36162">
            <w:pPr>
              <w:pStyle w:val="TableParagraph"/>
              <w:spacing w:before="57"/>
              <w:ind w:left="105" w:firstLine="0"/>
              <w:rPr>
                <w:sz w:val="20"/>
              </w:rPr>
            </w:pPr>
            <w:r>
              <w:rPr>
                <w:color w:val="252525"/>
                <w:sz w:val="20"/>
              </w:rPr>
              <w:t>National Office</w:t>
            </w:r>
          </w:p>
        </w:tc>
      </w:tr>
      <w:tr w:rsidR="008A67F5" w14:paraId="6F4F2648" w14:textId="77777777">
        <w:trPr>
          <w:trHeight w:val="345"/>
        </w:trPr>
        <w:tc>
          <w:tcPr>
            <w:tcW w:w="5087" w:type="dxa"/>
            <w:tcBorders>
              <w:top w:val="single" w:sz="6" w:space="0" w:color="C0C0C0"/>
              <w:bottom w:val="single" w:sz="6" w:space="0" w:color="C0C0C0"/>
              <w:right w:val="single" w:sz="6" w:space="0" w:color="C0C0C0"/>
            </w:tcBorders>
          </w:tcPr>
          <w:p w14:paraId="366D64F5" w14:textId="77777777" w:rsidR="008A67F5" w:rsidRDefault="00C36162">
            <w:pPr>
              <w:pStyle w:val="TableParagraph"/>
              <w:spacing w:line="227" w:lineRule="exact"/>
              <w:ind w:left="97" w:firstLine="0"/>
              <w:rPr>
                <w:b/>
                <w:sz w:val="20"/>
              </w:rPr>
            </w:pPr>
            <w:r>
              <w:rPr>
                <w:b/>
                <w:color w:val="252525"/>
                <w:sz w:val="20"/>
              </w:rPr>
              <w:t>Functional Area</w:t>
            </w:r>
          </w:p>
        </w:tc>
        <w:tc>
          <w:tcPr>
            <w:tcW w:w="5087" w:type="dxa"/>
            <w:tcBorders>
              <w:top w:val="single" w:sz="6" w:space="0" w:color="C0C0C0"/>
              <w:left w:val="single" w:sz="6" w:space="0" w:color="C0C0C0"/>
              <w:bottom w:val="single" w:sz="6" w:space="0" w:color="C0C0C0"/>
            </w:tcBorders>
          </w:tcPr>
          <w:p w14:paraId="1DC6D110" w14:textId="77777777" w:rsidR="008A67F5" w:rsidRDefault="00C36162">
            <w:pPr>
              <w:pStyle w:val="TableParagraph"/>
              <w:spacing w:line="229" w:lineRule="exact"/>
              <w:ind w:left="105" w:firstLine="0"/>
              <w:rPr>
                <w:sz w:val="20"/>
              </w:rPr>
            </w:pPr>
            <w:r>
              <w:rPr>
                <w:color w:val="252525"/>
                <w:sz w:val="20"/>
              </w:rPr>
              <w:t>Fundraising</w:t>
            </w:r>
          </w:p>
        </w:tc>
      </w:tr>
      <w:tr w:rsidR="008A67F5" w14:paraId="66ECD17F" w14:textId="77777777">
        <w:trPr>
          <w:trHeight w:val="345"/>
        </w:trPr>
        <w:tc>
          <w:tcPr>
            <w:tcW w:w="5087" w:type="dxa"/>
            <w:tcBorders>
              <w:top w:val="single" w:sz="6" w:space="0" w:color="C0C0C0"/>
              <w:bottom w:val="single" w:sz="6" w:space="0" w:color="C0C0C0"/>
              <w:right w:val="single" w:sz="6" w:space="0" w:color="C0C0C0"/>
            </w:tcBorders>
          </w:tcPr>
          <w:p w14:paraId="4A7C7F55" w14:textId="77777777" w:rsidR="008A67F5" w:rsidRDefault="00C36162">
            <w:pPr>
              <w:pStyle w:val="TableParagraph"/>
              <w:spacing w:line="227" w:lineRule="exact"/>
              <w:ind w:left="97" w:firstLine="0"/>
              <w:rPr>
                <w:b/>
                <w:sz w:val="20"/>
              </w:rPr>
            </w:pPr>
            <w:r>
              <w:rPr>
                <w:b/>
                <w:color w:val="252525"/>
                <w:sz w:val="20"/>
              </w:rPr>
              <w:t>Job Title</w:t>
            </w:r>
          </w:p>
        </w:tc>
        <w:tc>
          <w:tcPr>
            <w:tcW w:w="5087" w:type="dxa"/>
            <w:tcBorders>
              <w:top w:val="single" w:sz="6" w:space="0" w:color="C0C0C0"/>
              <w:left w:val="single" w:sz="6" w:space="0" w:color="C0C0C0"/>
              <w:bottom w:val="single" w:sz="6" w:space="0" w:color="C0C0C0"/>
            </w:tcBorders>
          </w:tcPr>
          <w:p w14:paraId="252DBE5E" w14:textId="77777777" w:rsidR="008A67F5" w:rsidRDefault="00C36162">
            <w:pPr>
              <w:pStyle w:val="TableParagraph"/>
              <w:spacing w:line="229" w:lineRule="exact"/>
              <w:ind w:left="105" w:firstLine="0"/>
              <w:rPr>
                <w:sz w:val="20"/>
              </w:rPr>
            </w:pPr>
            <w:r>
              <w:rPr>
                <w:color w:val="252525"/>
                <w:sz w:val="20"/>
              </w:rPr>
              <w:t>Head of Fund Development</w:t>
            </w:r>
          </w:p>
        </w:tc>
      </w:tr>
      <w:tr w:rsidR="008A67F5" w14:paraId="4E561ECB" w14:textId="77777777">
        <w:trPr>
          <w:trHeight w:val="345"/>
        </w:trPr>
        <w:tc>
          <w:tcPr>
            <w:tcW w:w="5087" w:type="dxa"/>
            <w:tcBorders>
              <w:top w:val="single" w:sz="6" w:space="0" w:color="C0C0C0"/>
              <w:bottom w:val="single" w:sz="6" w:space="0" w:color="C0C0C0"/>
              <w:right w:val="single" w:sz="6" w:space="0" w:color="C0C0C0"/>
            </w:tcBorders>
          </w:tcPr>
          <w:p w14:paraId="262DDB91" w14:textId="77777777" w:rsidR="008A67F5" w:rsidRDefault="00C36162">
            <w:pPr>
              <w:pStyle w:val="TableParagraph"/>
              <w:spacing w:line="227" w:lineRule="exact"/>
              <w:ind w:left="97" w:firstLine="0"/>
              <w:rPr>
                <w:b/>
                <w:sz w:val="20"/>
              </w:rPr>
            </w:pPr>
            <w:r>
              <w:rPr>
                <w:b/>
                <w:color w:val="252525"/>
                <w:sz w:val="20"/>
              </w:rPr>
              <w:t>Job Title of Direct Supervisor</w:t>
            </w:r>
          </w:p>
        </w:tc>
        <w:tc>
          <w:tcPr>
            <w:tcW w:w="5087" w:type="dxa"/>
            <w:tcBorders>
              <w:top w:val="single" w:sz="6" w:space="0" w:color="C0C0C0"/>
              <w:left w:val="single" w:sz="6" w:space="0" w:color="C0C0C0"/>
              <w:bottom w:val="single" w:sz="6" w:space="0" w:color="C0C0C0"/>
            </w:tcBorders>
          </w:tcPr>
          <w:p w14:paraId="484D08C4" w14:textId="77777777" w:rsidR="008A67F5" w:rsidRDefault="00C36162">
            <w:pPr>
              <w:pStyle w:val="TableParagraph"/>
              <w:spacing w:line="229" w:lineRule="exact"/>
              <w:ind w:left="105" w:firstLine="0"/>
              <w:rPr>
                <w:sz w:val="20"/>
              </w:rPr>
            </w:pPr>
            <w:r>
              <w:rPr>
                <w:sz w:val="20"/>
              </w:rPr>
              <w:t>National Director</w:t>
            </w:r>
          </w:p>
        </w:tc>
      </w:tr>
      <w:tr w:rsidR="008A67F5" w14:paraId="23F7789C" w14:textId="77777777">
        <w:trPr>
          <w:trHeight w:val="688"/>
        </w:trPr>
        <w:tc>
          <w:tcPr>
            <w:tcW w:w="5087" w:type="dxa"/>
            <w:tcBorders>
              <w:top w:val="single" w:sz="6" w:space="0" w:color="C0C0C0"/>
              <w:bottom w:val="single" w:sz="6" w:space="0" w:color="C0C0C0"/>
              <w:right w:val="single" w:sz="6" w:space="0" w:color="C0C0C0"/>
            </w:tcBorders>
          </w:tcPr>
          <w:p w14:paraId="58E8388C" w14:textId="77777777" w:rsidR="008A67F5" w:rsidRDefault="00C36162">
            <w:pPr>
              <w:pStyle w:val="TableParagraph"/>
              <w:spacing w:line="227" w:lineRule="exact"/>
              <w:ind w:left="97" w:firstLine="0"/>
              <w:rPr>
                <w:b/>
                <w:sz w:val="20"/>
              </w:rPr>
            </w:pPr>
            <w:r>
              <w:rPr>
                <w:b/>
                <w:color w:val="252525"/>
                <w:sz w:val="20"/>
              </w:rPr>
              <w:t>Job Titles of immediate direct subordinates</w:t>
            </w:r>
          </w:p>
        </w:tc>
        <w:tc>
          <w:tcPr>
            <w:tcW w:w="5087" w:type="dxa"/>
            <w:tcBorders>
              <w:top w:val="single" w:sz="6" w:space="0" w:color="C0C0C0"/>
              <w:left w:val="single" w:sz="6" w:space="0" w:color="C0C0C0"/>
              <w:bottom w:val="single" w:sz="6" w:space="0" w:color="C0C0C0"/>
            </w:tcBorders>
          </w:tcPr>
          <w:p w14:paraId="5FCE34CA" w14:textId="77777777" w:rsidR="008A67F5" w:rsidRDefault="00C36162">
            <w:pPr>
              <w:pStyle w:val="TableParagraph"/>
              <w:spacing w:line="230" w:lineRule="exact"/>
              <w:ind w:left="105" w:firstLine="0"/>
              <w:rPr>
                <w:sz w:val="20"/>
              </w:rPr>
            </w:pPr>
            <w:r>
              <w:rPr>
                <w:color w:val="252525"/>
                <w:sz w:val="20"/>
              </w:rPr>
              <w:t>Institutional Partnerships Team Leader, Individual</w:t>
            </w:r>
          </w:p>
          <w:p w14:paraId="04CC12BC" w14:textId="77777777" w:rsidR="008A67F5" w:rsidRDefault="00C36162">
            <w:pPr>
              <w:pStyle w:val="TableParagraph"/>
              <w:spacing w:before="115"/>
              <w:ind w:left="105" w:firstLine="0"/>
              <w:rPr>
                <w:sz w:val="20"/>
              </w:rPr>
            </w:pPr>
            <w:r>
              <w:rPr>
                <w:color w:val="252525"/>
                <w:sz w:val="20"/>
              </w:rPr>
              <w:t>Giving Team Leader and their teams</w:t>
            </w:r>
          </w:p>
        </w:tc>
      </w:tr>
      <w:tr w:rsidR="008A67F5" w14:paraId="659315EA" w14:textId="77777777">
        <w:trPr>
          <w:trHeight w:val="1691"/>
        </w:trPr>
        <w:tc>
          <w:tcPr>
            <w:tcW w:w="5087" w:type="dxa"/>
            <w:tcBorders>
              <w:top w:val="single" w:sz="6" w:space="0" w:color="C0C0C0"/>
              <w:bottom w:val="single" w:sz="6" w:space="0" w:color="C0C0C0"/>
              <w:right w:val="single" w:sz="6" w:space="0" w:color="C0C0C0"/>
            </w:tcBorders>
          </w:tcPr>
          <w:p w14:paraId="67DAC8FE" w14:textId="77777777" w:rsidR="008A67F5" w:rsidRDefault="00C36162">
            <w:pPr>
              <w:pStyle w:val="TableParagraph"/>
              <w:spacing w:line="229" w:lineRule="exact"/>
              <w:ind w:left="97" w:firstLine="0"/>
              <w:rPr>
                <w:b/>
                <w:sz w:val="20"/>
              </w:rPr>
            </w:pPr>
            <w:r>
              <w:rPr>
                <w:b/>
                <w:color w:val="252525"/>
                <w:sz w:val="20"/>
              </w:rPr>
              <w:t>Main clients:</w:t>
            </w:r>
          </w:p>
        </w:tc>
        <w:tc>
          <w:tcPr>
            <w:tcW w:w="5087" w:type="dxa"/>
            <w:tcBorders>
              <w:top w:val="single" w:sz="6" w:space="0" w:color="C0C0C0"/>
              <w:left w:val="single" w:sz="6" w:space="0" w:color="C0C0C0"/>
              <w:bottom w:val="single" w:sz="6" w:space="0" w:color="C0C0C0"/>
            </w:tcBorders>
          </w:tcPr>
          <w:p w14:paraId="4F5DADAF" w14:textId="77777777" w:rsidR="008A67F5" w:rsidRDefault="00C36162">
            <w:pPr>
              <w:pStyle w:val="TableParagraph"/>
              <w:numPr>
                <w:ilvl w:val="0"/>
                <w:numId w:val="17"/>
              </w:numPr>
              <w:tabs>
                <w:tab w:val="left" w:pos="933"/>
                <w:tab w:val="left" w:pos="934"/>
              </w:tabs>
              <w:spacing w:line="244" w:lineRule="exact"/>
              <w:ind w:hanging="361"/>
              <w:rPr>
                <w:rFonts w:ascii="Symbol" w:hAnsi="Symbol"/>
                <w:sz w:val="20"/>
              </w:rPr>
            </w:pPr>
            <w:r>
              <w:rPr>
                <w:sz w:val="20"/>
              </w:rPr>
              <w:t>All South African</w:t>
            </w:r>
            <w:r>
              <w:rPr>
                <w:spacing w:val="-2"/>
                <w:sz w:val="20"/>
              </w:rPr>
              <w:t xml:space="preserve"> </w:t>
            </w:r>
            <w:r>
              <w:rPr>
                <w:sz w:val="20"/>
              </w:rPr>
              <w:t>donors</w:t>
            </w:r>
          </w:p>
          <w:p w14:paraId="57DD049D" w14:textId="77777777" w:rsidR="008A67F5" w:rsidRDefault="00C36162">
            <w:pPr>
              <w:pStyle w:val="TableParagraph"/>
              <w:numPr>
                <w:ilvl w:val="0"/>
                <w:numId w:val="17"/>
              </w:numPr>
              <w:tabs>
                <w:tab w:val="left" w:pos="933"/>
                <w:tab w:val="left" w:pos="934"/>
              </w:tabs>
              <w:ind w:right="420"/>
              <w:rPr>
                <w:rFonts w:ascii="Symbol" w:hAnsi="Symbol"/>
                <w:sz w:val="20"/>
              </w:rPr>
            </w:pPr>
            <w:r>
              <w:rPr>
                <w:sz w:val="20"/>
              </w:rPr>
              <w:t>Public, Institutional donors (</w:t>
            </w:r>
            <w:proofErr w:type="gramStart"/>
            <w:r>
              <w:rPr>
                <w:sz w:val="20"/>
              </w:rPr>
              <w:t>e.g.</w:t>
            </w:r>
            <w:proofErr w:type="gramEnd"/>
            <w:r>
              <w:rPr>
                <w:spacing w:val="-13"/>
                <w:sz w:val="20"/>
              </w:rPr>
              <w:t xml:space="preserve"> </w:t>
            </w:r>
            <w:r>
              <w:rPr>
                <w:sz w:val="20"/>
              </w:rPr>
              <w:t>European Commission,</w:t>
            </w:r>
            <w:r>
              <w:rPr>
                <w:spacing w:val="-2"/>
                <w:sz w:val="20"/>
              </w:rPr>
              <w:t xml:space="preserve"> </w:t>
            </w:r>
            <w:r>
              <w:rPr>
                <w:sz w:val="20"/>
              </w:rPr>
              <w:t>Embassies)</w:t>
            </w:r>
          </w:p>
          <w:p w14:paraId="5506E668" w14:textId="77777777" w:rsidR="008A67F5" w:rsidRDefault="00C36162">
            <w:pPr>
              <w:pStyle w:val="TableParagraph"/>
              <w:numPr>
                <w:ilvl w:val="0"/>
                <w:numId w:val="17"/>
              </w:numPr>
              <w:tabs>
                <w:tab w:val="left" w:pos="933"/>
                <w:tab w:val="left" w:pos="934"/>
              </w:tabs>
              <w:spacing w:line="243" w:lineRule="exact"/>
              <w:ind w:hanging="361"/>
              <w:rPr>
                <w:rFonts w:ascii="Symbol" w:hAnsi="Symbol"/>
                <w:color w:val="252525"/>
                <w:sz w:val="20"/>
              </w:rPr>
            </w:pPr>
            <w:r>
              <w:rPr>
                <w:color w:val="252525"/>
                <w:sz w:val="20"/>
              </w:rPr>
              <w:t>National</w:t>
            </w:r>
            <w:r>
              <w:rPr>
                <w:color w:val="252525"/>
                <w:spacing w:val="-3"/>
                <w:sz w:val="20"/>
              </w:rPr>
              <w:t xml:space="preserve"> </w:t>
            </w:r>
            <w:r>
              <w:rPr>
                <w:color w:val="252525"/>
                <w:sz w:val="20"/>
              </w:rPr>
              <w:t>Director</w:t>
            </w:r>
          </w:p>
          <w:p w14:paraId="04C208CA" w14:textId="77777777" w:rsidR="008A67F5" w:rsidRDefault="00C36162">
            <w:pPr>
              <w:pStyle w:val="TableParagraph"/>
              <w:numPr>
                <w:ilvl w:val="0"/>
                <w:numId w:val="17"/>
              </w:numPr>
              <w:tabs>
                <w:tab w:val="left" w:pos="933"/>
                <w:tab w:val="left" w:pos="934"/>
              </w:tabs>
              <w:spacing w:line="244" w:lineRule="exact"/>
              <w:ind w:hanging="361"/>
              <w:rPr>
                <w:rFonts w:ascii="Symbol" w:hAnsi="Symbol"/>
                <w:color w:val="252525"/>
                <w:sz w:val="20"/>
              </w:rPr>
            </w:pPr>
            <w:r>
              <w:rPr>
                <w:color w:val="252525"/>
                <w:sz w:val="20"/>
              </w:rPr>
              <w:t>Department of Social</w:t>
            </w:r>
            <w:r>
              <w:rPr>
                <w:color w:val="252525"/>
                <w:spacing w:val="-2"/>
                <w:sz w:val="20"/>
              </w:rPr>
              <w:t xml:space="preserve"> </w:t>
            </w:r>
            <w:r>
              <w:rPr>
                <w:color w:val="252525"/>
                <w:sz w:val="20"/>
              </w:rPr>
              <w:t>Development</w:t>
            </w:r>
          </w:p>
          <w:p w14:paraId="22D7DB2B" w14:textId="77777777" w:rsidR="008A67F5" w:rsidRDefault="00C36162">
            <w:pPr>
              <w:pStyle w:val="TableParagraph"/>
              <w:numPr>
                <w:ilvl w:val="0"/>
                <w:numId w:val="17"/>
              </w:numPr>
              <w:tabs>
                <w:tab w:val="left" w:pos="933"/>
                <w:tab w:val="left" w:pos="934"/>
              </w:tabs>
              <w:spacing w:line="244" w:lineRule="exact"/>
              <w:ind w:hanging="361"/>
              <w:rPr>
                <w:rFonts w:ascii="Symbol" w:hAnsi="Symbol"/>
                <w:color w:val="252525"/>
                <w:sz w:val="20"/>
              </w:rPr>
            </w:pPr>
            <w:r>
              <w:rPr>
                <w:color w:val="252525"/>
                <w:sz w:val="20"/>
              </w:rPr>
              <w:t>National Management</w:t>
            </w:r>
            <w:r>
              <w:rPr>
                <w:color w:val="252525"/>
                <w:spacing w:val="-4"/>
                <w:sz w:val="20"/>
              </w:rPr>
              <w:t xml:space="preserve"> </w:t>
            </w:r>
            <w:r>
              <w:rPr>
                <w:color w:val="252525"/>
                <w:sz w:val="20"/>
              </w:rPr>
              <w:t>Team</w:t>
            </w:r>
          </w:p>
          <w:p w14:paraId="4DFFB36C" w14:textId="77777777" w:rsidR="008A67F5" w:rsidRDefault="00C36162">
            <w:pPr>
              <w:pStyle w:val="TableParagraph"/>
              <w:numPr>
                <w:ilvl w:val="0"/>
                <w:numId w:val="17"/>
              </w:numPr>
              <w:tabs>
                <w:tab w:val="left" w:pos="933"/>
                <w:tab w:val="left" w:pos="934"/>
              </w:tabs>
              <w:spacing w:line="224" w:lineRule="exact"/>
              <w:ind w:hanging="361"/>
              <w:rPr>
                <w:rFonts w:ascii="Symbol" w:hAnsi="Symbol"/>
                <w:color w:val="252525"/>
                <w:sz w:val="20"/>
              </w:rPr>
            </w:pPr>
            <w:r>
              <w:rPr>
                <w:color w:val="252525"/>
                <w:sz w:val="20"/>
              </w:rPr>
              <w:t>Director FDC ESAF Region</w:t>
            </w:r>
          </w:p>
        </w:tc>
      </w:tr>
      <w:tr w:rsidR="008A67F5" w14:paraId="11BDB1FF" w14:textId="77777777">
        <w:trPr>
          <w:trHeight w:val="690"/>
        </w:trPr>
        <w:tc>
          <w:tcPr>
            <w:tcW w:w="5087" w:type="dxa"/>
            <w:tcBorders>
              <w:top w:val="single" w:sz="6" w:space="0" w:color="C0C0C0"/>
              <w:right w:val="single" w:sz="6" w:space="0" w:color="C0C0C0"/>
            </w:tcBorders>
          </w:tcPr>
          <w:p w14:paraId="56BCB07C" w14:textId="77777777" w:rsidR="008A67F5" w:rsidRDefault="00C36162">
            <w:pPr>
              <w:pStyle w:val="TableParagraph"/>
              <w:spacing w:line="227" w:lineRule="exact"/>
              <w:ind w:left="97" w:firstLine="0"/>
              <w:rPr>
                <w:b/>
                <w:sz w:val="20"/>
              </w:rPr>
            </w:pPr>
            <w:r>
              <w:rPr>
                <w:b/>
                <w:color w:val="252525"/>
                <w:sz w:val="20"/>
              </w:rPr>
              <w:t>Additional professional support and instruction</w:t>
            </w:r>
          </w:p>
        </w:tc>
        <w:tc>
          <w:tcPr>
            <w:tcW w:w="5087" w:type="dxa"/>
            <w:tcBorders>
              <w:top w:val="single" w:sz="6" w:space="0" w:color="C0C0C0"/>
              <w:left w:val="single" w:sz="6" w:space="0" w:color="C0C0C0"/>
            </w:tcBorders>
          </w:tcPr>
          <w:p w14:paraId="1FCB7644" w14:textId="77777777" w:rsidR="008A67F5" w:rsidRDefault="00C36162">
            <w:pPr>
              <w:pStyle w:val="TableParagraph"/>
              <w:spacing w:line="229" w:lineRule="exact"/>
              <w:ind w:left="105" w:firstLine="0"/>
              <w:rPr>
                <w:sz w:val="20"/>
              </w:rPr>
            </w:pPr>
            <w:r>
              <w:rPr>
                <w:color w:val="252525"/>
                <w:sz w:val="20"/>
              </w:rPr>
              <w:t>Director, Fund Development from the Regional and</w:t>
            </w:r>
          </w:p>
          <w:p w14:paraId="5B84D3C9" w14:textId="77777777" w:rsidR="008A67F5" w:rsidRDefault="00C36162">
            <w:pPr>
              <w:pStyle w:val="TableParagraph"/>
              <w:spacing w:before="115"/>
              <w:ind w:left="105" w:firstLine="0"/>
              <w:rPr>
                <w:sz w:val="20"/>
              </w:rPr>
            </w:pPr>
            <w:r>
              <w:rPr>
                <w:color w:val="252525"/>
                <w:sz w:val="20"/>
              </w:rPr>
              <w:t>International Offices</w:t>
            </w:r>
          </w:p>
        </w:tc>
      </w:tr>
    </w:tbl>
    <w:p w14:paraId="35622D4C" w14:textId="77777777" w:rsidR="008A67F5" w:rsidRDefault="008A67F5">
      <w:pPr>
        <w:pStyle w:val="BodyText"/>
        <w:rPr>
          <w:b/>
          <w:sz w:val="23"/>
        </w:rPr>
      </w:pPr>
    </w:p>
    <w:p w14:paraId="12709627" w14:textId="77777777" w:rsidR="008A67F5" w:rsidRDefault="00C36162">
      <w:pPr>
        <w:pStyle w:val="Heading3"/>
        <w:spacing w:before="93"/>
        <w:ind w:left="112" w:firstLine="0"/>
        <w:jc w:val="both"/>
      </w:pPr>
      <w:r>
        <w:rPr>
          <w:color w:val="252525"/>
        </w:rPr>
        <w:t>Mission of the position:</w:t>
      </w:r>
    </w:p>
    <w:p w14:paraId="043D0BF8" w14:textId="77777777" w:rsidR="008A67F5" w:rsidRDefault="00C36162">
      <w:pPr>
        <w:pStyle w:val="BodyText"/>
        <w:spacing w:before="123"/>
        <w:ind w:left="112" w:right="1372"/>
        <w:jc w:val="both"/>
      </w:pPr>
      <w:r>
        <w:rPr>
          <w:color w:val="252525"/>
        </w:rPr>
        <w:t xml:space="preserve">The Head of Fund Development pursues opportunities within South Africa to raise money to cover the SOS SA’s </w:t>
      </w:r>
      <w:proofErr w:type="spellStart"/>
      <w:r>
        <w:rPr>
          <w:color w:val="252525"/>
        </w:rPr>
        <w:t>programmes</w:t>
      </w:r>
      <w:proofErr w:type="spellEnd"/>
      <w:r>
        <w:rPr>
          <w:color w:val="252525"/>
        </w:rPr>
        <w:t xml:space="preserve">, running costs and investments, from institutional donors, private, </w:t>
      </w:r>
      <w:proofErr w:type="gramStart"/>
      <w:r>
        <w:rPr>
          <w:color w:val="252525"/>
        </w:rPr>
        <w:t>corporate</w:t>
      </w:r>
      <w:proofErr w:type="gramEnd"/>
      <w:r>
        <w:rPr>
          <w:color w:val="252525"/>
        </w:rPr>
        <w:t xml:space="preserve"> and public sector donations in order to establish, diversif</w:t>
      </w:r>
      <w:r>
        <w:rPr>
          <w:color w:val="252525"/>
        </w:rPr>
        <w:t xml:space="preserve">y and increase the financial self-sufficiency of SOS. In </w:t>
      </w:r>
      <w:proofErr w:type="gramStart"/>
      <w:r>
        <w:rPr>
          <w:color w:val="252525"/>
        </w:rPr>
        <w:t>addition</w:t>
      </w:r>
      <w:proofErr w:type="gramEnd"/>
      <w:r>
        <w:rPr>
          <w:color w:val="252525"/>
        </w:rPr>
        <w:t xml:space="preserve"> the incumbent is responsible contributing to all marketing &amp; communication initiatives undertaken by the organisation</w:t>
      </w:r>
      <w:r>
        <w:rPr>
          <w:color w:val="252525"/>
          <w:spacing w:val="-9"/>
        </w:rPr>
        <w:t xml:space="preserve"> </w:t>
      </w:r>
      <w:r>
        <w:rPr>
          <w:color w:val="252525"/>
        </w:rPr>
        <w:t>to</w:t>
      </w:r>
      <w:r>
        <w:rPr>
          <w:color w:val="252525"/>
          <w:spacing w:val="-9"/>
        </w:rPr>
        <w:t xml:space="preserve"> </w:t>
      </w:r>
      <w:r>
        <w:rPr>
          <w:color w:val="252525"/>
        </w:rPr>
        <w:t>create</w:t>
      </w:r>
      <w:r>
        <w:rPr>
          <w:color w:val="252525"/>
          <w:spacing w:val="-8"/>
        </w:rPr>
        <w:t xml:space="preserve"> </w:t>
      </w:r>
      <w:r>
        <w:rPr>
          <w:color w:val="252525"/>
        </w:rPr>
        <w:t>awareness</w:t>
      </w:r>
      <w:r>
        <w:rPr>
          <w:color w:val="252525"/>
          <w:spacing w:val="-8"/>
        </w:rPr>
        <w:t xml:space="preserve"> </w:t>
      </w:r>
      <w:r>
        <w:rPr>
          <w:color w:val="252525"/>
        </w:rPr>
        <w:t>of</w:t>
      </w:r>
      <w:r>
        <w:rPr>
          <w:color w:val="252525"/>
          <w:spacing w:val="-7"/>
        </w:rPr>
        <w:t xml:space="preserve"> </w:t>
      </w:r>
      <w:r>
        <w:rPr>
          <w:color w:val="252525"/>
        </w:rPr>
        <w:t>and</w:t>
      </w:r>
      <w:r>
        <w:rPr>
          <w:color w:val="252525"/>
          <w:spacing w:val="-8"/>
        </w:rPr>
        <w:t xml:space="preserve"> </w:t>
      </w:r>
      <w:r>
        <w:rPr>
          <w:color w:val="252525"/>
        </w:rPr>
        <w:t>investment</w:t>
      </w:r>
      <w:r>
        <w:rPr>
          <w:color w:val="252525"/>
          <w:spacing w:val="-9"/>
        </w:rPr>
        <w:t xml:space="preserve"> </w:t>
      </w:r>
      <w:r>
        <w:rPr>
          <w:color w:val="252525"/>
        </w:rPr>
        <w:t>in</w:t>
      </w:r>
      <w:r>
        <w:rPr>
          <w:color w:val="252525"/>
          <w:spacing w:val="-7"/>
        </w:rPr>
        <w:t xml:space="preserve"> </w:t>
      </w:r>
      <w:r>
        <w:rPr>
          <w:color w:val="252525"/>
        </w:rPr>
        <w:t>the</w:t>
      </w:r>
      <w:r>
        <w:rPr>
          <w:color w:val="252525"/>
          <w:spacing w:val="-6"/>
        </w:rPr>
        <w:t xml:space="preserve"> </w:t>
      </w:r>
      <w:r>
        <w:rPr>
          <w:color w:val="252525"/>
        </w:rPr>
        <w:t>work</w:t>
      </w:r>
      <w:r>
        <w:rPr>
          <w:color w:val="252525"/>
          <w:spacing w:val="-5"/>
        </w:rPr>
        <w:t xml:space="preserve"> </w:t>
      </w:r>
      <w:r>
        <w:rPr>
          <w:color w:val="252525"/>
        </w:rPr>
        <w:t>of</w:t>
      </w:r>
      <w:r>
        <w:rPr>
          <w:color w:val="252525"/>
          <w:spacing w:val="-7"/>
        </w:rPr>
        <w:t xml:space="preserve"> </w:t>
      </w:r>
      <w:r>
        <w:rPr>
          <w:color w:val="252525"/>
        </w:rPr>
        <w:t>SOS</w:t>
      </w:r>
      <w:r>
        <w:rPr>
          <w:color w:val="252525"/>
          <w:spacing w:val="-8"/>
        </w:rPr>
        <w:t xml:space="preserve"> </w:t>
      </w:r>
      <w:r>
        <w:rPr>
          <w:color w:val="252525"/>
        </w:rPr>
        <w:t>Children’s</w:t>
      </w:r>
      <w:r>
        <w:rPr>
          <w:color w:val="252525"/>
          <w:spacing w:val="-5"/>
        </w:rPr>
        <w:t xml:space="preserve"> </w:t>
      </w:r>
      <w:r>
        <w:rPr>
          <w:color w:val="252525"/>
        </w:rPr>
        <w:t>Vill</w:t>
      </w:r>
      <w:r>
        <w:rPr>
          <w:color w:val="252525"/>
        </w:rPr>
        <w:t>ages.</w:t>
      </w:r>
      <w:r>
        <w:rPr>
          <w:color w:val="252525"/>
          <w:spacing w:val="-9"/>
        </w:rPr>
        <w:t xml:space="preserve"> </w:t>
      </w:r>
      <w:r>
        <w:rPr>
          <w:color w:val="252525"/>
        </w:rPr>
        <w:t>The</w:t>
      </w:r>
      <w:r>
        <w:rPr>
          <w:color w:val="252525"/>
          <w:spacing w:val="-8"/>
        </w:rPr>
        <w:t xml:space="preserve"> </w:t>
      </w:r>
      <w:r>
        <w:rPr>
          <w:color w:val="252525"/>
        </w:rPr>
        <w:t>Head</w:t>
      </w:r>
      <w:r>
        <w:rPr>
          <w:color w:val="252525"/>
          <w:spacing w:val="-7"/>
        </w:rPr>
        <w:t xml:space="preserve"> </w:t>
      </w:r>
      <w:r>
        <w:rPr>
          <w:color w:val="252525"/>
        </w:rPr>
        <w:t>of</w:t>
      </w:r>
      <w:r>
        <w:rPr>
          <w:color w:val="252525"/>
          <w:spacing w:val="-7"/>
        </w:rPr>
        <w:t xml:space="preserve"> </w:t>
      </w:r>
      <w:r>
        <w:rPr>
          <w:color w:val="252525"/>
        </w:rPr>
        <w:t>Fund Development</w:t>
      </w:r>
      <w:r>
        <w:rPr>
          <w:color w:val="252525"/>
          <w:spacing w:val="-5"/>
        </w:rPr>
        <w:t xml:space="preserve"> </w:t>
      </w:r>
      <w:r>
        <w:rPr>
          <w:color w:val="252525"/>
        </w:rPr>
        <w:t>ensures</w:t>
      </w:r>
      <w:r>
        <w:rPr>
          <w:color w:val="252525"/>
          <w:spacing w:val="-4"/>
        </w:rPr>
        <w:t xml:space="preserve"> </w:t>
      </w:r>
      <w:r>
        <w:rPr>
          <w:color w:val="252525"/>
        </w:rPr>
        <w:t>the</w:t>
      </w:r>
      <w:r>
        <w:rPr>
          <w:color w:val="252525"/>
          <w:spacing w:val="-3"/>
        </w:rPr>
        <w:t xml:space="preserve"> </w:t>
      </w:r>
      <w:r>
        <w:rPr>
          <w:color w:val="252525"/>
        </w:rPr>
        <w:t>definition,</w:t>
      </w:r>
      <w:r>
        <w:rPr>
          <w:color w:val="252525"/>
          <w:spacing w:val="-3"/>
        </w:rPr>
        <w:t xml:space="preserve"> </w:t>
      </w:r>
      <w:r>
        <w:rPr>
          <w:color w:val="252525"/>
        </w:rPr>
        <w:t>implement</w:t>
      </w:r>
      <w:r>
        <w:rPr>
          <w:color w:val="252525"/>
          <w:spacing w:val="-5"/>
        </w:rPr>
        <w:t xml:space="preserve"> </w:t>
      </w:r>
      <w:r>
        <w:rPr>
          <w:color w:val="252525"/>
        </w:rPr>
        <w:t>and</w:t>
      </w:r>
      <w:r>
        <w:rPr>
          <w:color w:val="252525"/>
          <w:spacing w:val="-5"/>
        </w:rPr>
        <w:t xml:space="preserve"> </w:t>
      </w:r>
      <w:r>
        <w:rPr>
          <w:color w:val="252525"/>
        </w:rPr>
        <w:t>fulfilling</w:t>
      </w:r>
      <w:r>
        <w:rPr>
          <w:color w:val="252525"/>
          <w:spacing w:val="-5"/>
        </w:rPr>
        <w:t xml:space="preserve"> </w:t>
      </w:r>
      <w:r>
        <w:rPr>
          <w:color w:val="252525"/>
        </w:rPr>
        <w:t>of</w:t>
      </w:r>
      <w:r>
        <w:rPr>
          <w:color w:val="252525"/>
          <w:spacing w:val="-3"/>
        </w:rPr>
        <w:t xml:space="preserve"> </w:t>
      </w:r>
      <w:r>
        <w:rPr>
          <w:color w:val="252525"/>
        </w:rPr>
        <w:t>the</w:t>
      </w:r>
      <w:r>
        <w:rPr>
          <w:color w:val="252525"/>
          <w:spacing w:val="-6"/>
        </w:rPr>
        <w:t xml:space="preserve"> </w:t>
      </w:r>
      <w:r>
        <w:rPr>
          <w:color w:val="252525"/>
        </w:rPr>
        <w:t>medium-term</w:t>
      </w:r>
      <w:r>
        <w:rPr>
          <w:color w:val="252525"/>
          <w:spacing w:val="-1"/>
        </w:rPr>
        <w:t xml:space="preserve"> </w:t>
      </w:r>
      <w:r>
        <w:rPr>
          <w:color w:val="252525"/>
        </w:rPr>
        <w:t>FDC</w:t>
      </w:r>
      <w:r>
        <w:rPr>
          <w:color w:val="252525"/>
          <w:spacing w:val="-5"/>
        </w:rPr>
        <w:t xml:space="preserve"> </w:t>
      </w:r>
      <w:r>
        <w:rPr>
          <w:color w:val="252525"/>
        </w:rPr>
        <w:t>strategy</w:t>
      </w:r>
      <w:r>
        <w:rPr>
          <w:color w:val="252525"/>
          <w:spacing w:val="-9"/>
        </w:rPr>
        <w:t xml:space="preserve"> </w:t>
      </w:r>
      <w:r>
        <w:rPr>
          <w:color w:val="252525"/>
        </w:rPr>
        <w:t>reflected</w:t>
      </w:r>
      <w:r>
        <w:rPr>
          <w:color w:val="252525"/>
          <w:spacing w:val="-3"/>
        </w:rPr>
        <w:t xml:space="preserve"> </w:t>
      </w:r>
      <w:r>
        <w:rPr>
          <w:color w:val="252525"/>
        </w:rPr>
        <w:t>in</w:t>
      </w:r>
      <w:r>
        <w:rPr>
          <w:color w:val="252525"/>
          <w:spacing w:val="-6"/>
        </w:rPr>
        <w:t xml:space="preserve"> </w:t>
      </w:r>
      <w:r>
        <w:rPr>
          <w:color w:val="252525"/>
        </w:rPr>
        <w:t>the National Strategic Plan of the organisation.</w:t>
      </w:r>
    </w:p>
    <w:p w14:paraId="3500EC9B" w14:textId="77777777" w:rsidR="008A67F5" w:rsidRDefault="008A67F5">
      <w:pPr>
        <w:pStyle w:val="BodyText"/>
        <w:rPr>
          <w:sz w:val="22"/>
        </w:rPr>
      </w:pPr>
    </w:p>
    <w:p w14:paraId="7F81C308" w14:textId="77777777" w:rsidR="008A67F5" w:rsidRDefault="008A67F5">
      <w:pPr>
        <w:pStyle w:val="BodyText"/>
        <w:spacing w:before="6"/>
        <w:rPr>
          <w:sz w:val="22"/>
        </w:rPr>
      </w:pPr>
    </w:p>
    <w:p w14:paraId="30240A1C" w14:textId="77777777" w:rsidR="008A67F5" w:rsidRDefault="00C36162">
      <w:pPr>
        <w:ind w:left="678"/>
        <w:rPr>
          <w:b/>
        </w:rPr>
      </w:pPr>
      <w:r>
        <w:rPr>
          <w:b/>
          <w:color w:val="252525"/>
        </w:rPr>
        <w:t>Key performance areas:</w:t>
      </w:r>
    </w:p>
    <w:p w14:paraId="71A4A5EA" w14:textId="77777777" w:rsidR="008A67F5" w:rsidRDefault="008A67F5">
      <w:pPr>
        <w:pStyle w:val="BodyText"/>
        <w:spacing w:before="8"/>
        <w:rPr>
          <w:b/>
          <w:sz w:val="32"/>
        </w:rPr>
      </w:pPr>
    </w:p>
    <w:p w14:paraId="547E08BA" w14:textId="77777777" w:rsidR="008A67F5" w:rsidRDefault="00C36162">
      <w:pPr>
        <w:pStyle w:val="ListParagraph"/>
        <w:numPr>
          <w:ilvl w:val="0"/>
          <w:numId w:val="16"/>
        </w:numPr>
        <w:tabs>
          <w:tab w:val="left" w:pos="1398"/>
          <w:tab w:val="left" w:pos="1399"/>
        </w:tabs>
        <w:ind w:right="2185"/>
        <w:rPr>
          <w:sz w:val="20"/>
        </w:rPr>
      </w:pPr>
      <w:r>
        <w:rPr>
          <w:color w:val="252525"/>
          <w:sz w:val="20"/>
        </w:rPr>
        <w:t>Effectively manage the department to increase and diversify funding and</w:t>
      </w:r>
      <w:r>
        <w:rPr>
          <w:color w:val="252525"/>
          <w:spacing w:val="-24"/>
          <w:sz w:val="20"/>
        </w:rPr>
        <w:t xml:space="preserve"> </w:t>
      </w:r>
      <w:r>
        <w:rPr>
          <w:color w:val="252525"/>
          <w:sz w:val="20"/>
        </w:rPr>
        <w:t>sponsorship opportunities by providing strategic direction, which includes the following</w:t>
      </w:r>
      <w:r>
        <w:rPr>
          <w:color w:val="252525"/>
          <w:spacing w:val="-11"/>
          <w:sz w:val="20"/>
        </w:rPr>
        <w:t xml:space="preserve"> </w:t>
      </w:r>
      <w:r>
        <w:rPr>
          <w:color w:val="252525"/>
          <w:sz w:val="20"/>
        </w:rPr>
        <w:t>areas:</w:t>
      </w:r>
    </w:p>
    <w:p w14:paraId="0221B831" w14:textId="77777777" w:rsidR="008A67F5" w:rsidRDefault="00C36162">
      <w:pPr>
        <w:pStyle w:val="ListParagraph"/>
        <w:numPr>
          <w:ilvl w:val="1"/>
          <w:numId w:val="16"/>
        </w:numPr>
        <w:tabs>
          <w:tab w:val="left" w:pos="1672"/>
          <w:tab w:val="left" w:pos="1673"/>
        </w:tabs>
        <w:spacing w:before="119" w:line="272" w:lineRule="exact"/>
        <w:ind w:hanging="287"/>
        <w:rPr>
          <w:rFonts w:ascii="Arial Narrow" w:hAnsi="Arial Narrow"/>
          <w:color w:val="252525"/>
          <w:sz w:val="24"/>
        </w:rPr>
      </w:pPr>
      <w:r>
        <w:rPr>
          <w:color w:val="252525"/>
          <w:sz w:val="20"/>
        </w:rPr>
        <w:t>Corporate fundraising (donations, cause related marketing activities,</w:t>
      </w:r>
      <w:r>
        <w:rPr>
          <w:color w:val="252525"/>
          <w:spacing w:val="-6"/>
          <w:sz w:val="20"/>
        </w:rPr>
        <w:t xml:space="preserve"> </w:t>
      </w:r>
      <w:r>
        <w:rPr>
          <w:color w:val="252525"/>
          <w:sz w:val="20"/>
        </w:rPr>
        <w:t>donations-in-</w:t>
      </w:r>
      <w:proofErr w:type="spellStart"/>
      <w:proofErr w:type="gramStart"/>
      <w:r>
        <w:rPr>
          <w:color w:val="252525"/>
          <w:sz w:val="20"/>
        </w:rPr>
        <w:t>kind,etc</w:t>
      </w:r>
      <w:proofErr w:type="spellEnd"/>
      <w:r>
        <w:rPr>
          <w:color w:val="252525"/>
          <w:sz w:val="20"/>
        </w:rPr>
        <w:t>.</w:t>
      </w:r>
      <w:proofErr w:type="gramEnd"/>
      <w:r>
        <w:rPr>
          <w:color w:val="252525"/>
          <w:sz w:val="20"/>
        </w:rPr>
        <w:t>)</w:t>
      </w:r>
    </w:p>
    <w:p w14:paraId="62A3E380" w14:textId="77777777" w:rsidR="008A67F5" w:rsidRDefault="00C36162">
      <w:pPr>
        <w:pStyle w:val="ListParagraph"/>
        <w:numPr>
          <w:ilvl w:val="1"/>
          <w:numId w:val="16"/>
        </w:numPr>
        <w:tabs>
          <w:tab w:val="left" w:pos="1672"/>
          <w:tab w:val="left" w:pos="1673"/>
        </w:tabs>
        <w:ind w:right="2215"/>
        <w:rPr>
          <w:rFonts w:ascii="Arial Narrow" w:hAnsi="Arial Narrow"/>
          <w:color w:val="252525"/>
          <w:sz w:val="20"/>
        </w:rPr>
      </w:pPr>
      <w:r>
        <w:rPr>
          <w:color w:val="252525"/>
          <w:sz w:val="20"/>
        </w:rPr>
        <w:t>Individual fundraising (sporadic and committed donations via direct mailing,</w:t>
      </w:r>
      <w:r>
        <w:rPr>
          <w:color w:val="252525"/>
          <w:spacing w:val="-28"/>
          <w:sz w:val="20"/>
        </w:rPr>
        <w:t xml:space="preserve"> </w:t>
      </w:r>
      <w:r>
        <w:rPr>
          <w:color w:val="252525"/>
          <w:sz w:val="20"/>
        </w:rPr>
        <w:t>online fundraising, Face-to-Face, digital, telephonic and bequest</w:t>
      </w:r>
      <w:r>
        <w:rPr>
          <w:color w:val="252525"/>
          <w:spacing w:val="-5"/>
          <w:sz w:val="20"/>
        </w:rPr>
        <w:t xml:space="preserve"> </w:t>
      </w:r>
      <w:r>
        <w:rPr>
          <w:color w:val="252525"/>
          <w:sz w:val="20"/>
        </w:rPr>
        <w:t>initiatives)</w:t>
      </w:r>
    </w:p>
    <w:p w14:paraId="445B8C14" w14:textId="77777777" w:rsidR="008A67F5" w:rsidRDefault="00C36162">
      <w:pPr>
        <w:pStyle w:val="ListParagraph"/>
        <w:numPr>
          <w:ilvl w:val="1"/>
          <w:numId w:val="16"/>
        </w:numPr>
        <w:tabs>
          <w:tab w:val="left" w:pos="1672"/>
          <w:tab w:val="left" w:pos="1673"/>
        </w:tabs>
        <w:ind w:hanging="287"/>
        <w:rPr>
          <w:rFonts w:ascii="Arial Narrow" w:hAnsi="Arial Narrow"/>
          <w:color w:val="252525"/>
          <w:sz w:val="20"/>
        </w:rPr>
      </w:pPr>
      <w:r>
        <w:rPr>
          <w:color w:val="252525"/>
          <w:sz w:val="20"/>
        </w:rPr>
        <w:t>Local and International</w:t>
      </w:r>
      <w:r>
        <w:rPr>
          <w:color w:val="252525"/>
          <w:spacing w:val="-2"/>
          <w:sz w:val="20"/>
        </w:rPr>
        <w:t xml:space="preserve"> </w:t>
      </w:r>
      <w:r>
        <w:rPr>
          <w:color w:val="252525"/>
          <w:sz w:val="20"/>
        </w:rPr>
        <w:t>sponsorships</w:t>
      </w:r>
    </w:p>
    <w:p w14:paraId="0719BF4C" w14:textId="77777777" w:rsidR="008A67F5" w:rsidRDefault="00C36162">
      <w:pPr>
        <w:pStyle w:val="ListParagraph"/>
        <w:numPr>
          <w:ilvl w:val="1"/>
          <w:numId w:val="16"/>
        </w:numPr>
        <w:tabs>
          <w:tab w:val="left" w:pos="1672"/>
          <w:tab w:val="left" w:pos="1673"/>
        </w:tabs>
        <w:spacing w:line="229" w:lineRule="exact"/>
        <w:ind w:hanging="287"/>
        <w:rPr>
          <w:rFonts w:ascii="Arial Narrow" w:hAnsi="Arial Narrow"/>
          <w:color w:val="252525"/>
          <w:sz w:val="20"/>
        </w:rPr>
      </w:pPr>
      <w:r>
        <w:rPr>
          <w:color w:val="252525"/>
          <w:sz w:val="20"/>
        </w:rPr>
        <w:t>Institutional Funding from bilateral and multi-lateral</w:t>
      </w:r>
      <w:r>
        <w:rPr>
          <w:color w:val="252525"/>
          <w:spacing w:val="-4"/>
          <w:sz w:val="20"/>
        </w:rPr>
        <w:t xml:space="preserve"> </w:t>
      </w:r>
      <w:r>
        <w:rPr>
          <w:color w:val="252525"/>
          <w:sz w:val="20"/>
        </w:rPr>
        <w:t>donors</w:t>
      </w:r>
    </w:p>
    <w:p w14:paraId="01CC8CE5" w14:textId="77777777" w:rsidR="008A67F5" w:rsidRDefault="00C36162">
      <w:pPr>
        <w:pStyle w:val="ListParagraph"/>
        <w:numPr>
          <w:ilvl w:val="1"/>
          <w:numId w:val="16"/>
        </w:numPr>
        <w:tabs>
          <w:tab w:val="left" w:pos="1672"/>
          <w:tab w:val="left" w:pos="1673"/>
        </w:tabs>
        <w:spacing w:line="229" w:lineRule="exact"/>
        <w:ind w:hanging="287"/>
        <w:rPr>
          <w:rFonts w:ascii="Arial Narrow" w:hAnsi="Arial Narrow"/>
          <w:color w:val="252525"/>
          <w:sz w:val="20"/>
        </w:rPr>
      </w:pPr>
      <w:r>
        <w:rPr>
          <w:color w:val="252525"/>
          <w:sz w:val="20"/>
        </w:rPr>
        <w:t>Data Management and</w:t>
      </w:r>
      <w:r>
        <w:rPr>
          <w:color w:val="252525"/>
          <w:spacing w:val="1"/>
          <w:sz w:val="20"/>
        </w:rPr>
        <w:t xml:space="preserve"> </w:t>
      </w:r>
      <w:r>
        <w:rPr>
          <w:color w:val="252525"/>
          <w:sz w:val="20"/>
        </w:rPr>
        <w:t>Analysis</w:t>
      </w:r>
    </w:p>
    <w:p w14:paraId="1F45EF35" w14:textId="77777777" w:rsidR="008A67F5" w:rsidRDefault="00C36162">
      <w:pPr>
        <w:pStyle w:val="ListParagraph"/>
        <w:numPr>
          <w:ilvl w:val="1"/>
          <w:numId w:val="16"/>
        </w:numPr>
        <w:tabs>
          <w:tab w:val="left" w:pos="1672"/>
          <w:tab w:val="left" w:pos="1673"/>
        </w:tabs>
        <w:spacing w:line="229" w:lineRule="exact"/>
        <w:ind w:hanging="287"/>
        <w:rPr>
          <w:rFonts w:ascii="Arial Narrow" w:hAnsi="Arial Narrow"/>
          <w:color w:val="252525"/>
          <w:sz w:val="20"/>
        </w:rPr>
      </w:pPr>
      <w:r>
        <w:rPr>
          <w:color w:val="252525"/>
          <w:sz w:val="20"/>
        </w:rPr>
        <w:t>Donor Stewardship to ensure repetitive giving and donor</w:t>
      </w:r>
      <w:r>
        <w:rPr>
          <w:color w:val="252525"/>
          <w:spacing w:val="2"/>
          <w:sz w:val="20"/>
        </w:rPr>
        <w:t xml:space="preserve"> </w:t>
      </w:r>
      <w:r>
        <w:rPr>
          <w:color w:val="252525"/>
          <w:sz w:val="20"/>
        </w:rPr>
        <w:t>retention</w:t>
      </w:r>
    </w:p>
    <w:p w14:paraId="58F678B4" w14:textId="77777777" w:rsidR="008A67F5" w:rsidRDefault="00C36162">
      <w:pPr>
        <w:pStyle w:val="ListParagraph"/>
        <w:numPr>
          <w:ilvl w:val="0"/>
          <w:numId w:val="16"/>
        </w:numPr>
        <w:tabs>
          <w:tab w:val="left" w:pos="1398"/>
          <w:tab w:val="left" w:pos="1399"/>
        </w:tabs>
        <w:ind w:right="2120"/>
        <w:rPr>
          <w:sz w:val="20"/>
        </w:rPr>
      </w:pPr>
      <w:r>
        <w:rPr>
          <w:color w:val="252525"/>
          <w:sz w:val="20"/>
        </w:rPr>
        <w:t>Ensure credible, inspiring marketing initiatives are shared with all internal and</w:t>
      </w:r>
      <w:r>
        <w:rPr>
          <w:color w:val="252525"/>
          <w:spacing w:val="-26"/>
          <w:sz w:val="20"/>
        </w:rPr>
        <w:t xml:space="preserve"> </w:t>
      </w:r>
      <w:r>
        <w:rPr>
          <w:color w:val="252525"/>
          <w:sz w:val="20"/>
        </w:rPr>
        <w:t>external stakehol</w:t>
      </w:r>
      <w:r>
        <w:rPr>
          <w:color w:val="252525"/>
          <w:sz w:val="20"/>
        </w:rPr>
        <w:t>der</w:t>
      </w:r>
      <w:r>
        <w:rPr>
          <w:color w:val="252525"/>
          <w:spacing w:val="-1"/>
          <w:sz w:val="20"/>
        </w:rPr>
        <w:t xml:space="preserve"> </w:t>
      </w:r>
      <w:r>
        <w:rPr>
          <w:color w:val="252525"/>
          <w:sz w:val="20"/>
        </w:rPr>
        <w:t>groups.</w:t>
      </w:r>
    </w:p>
    <w:p w14:paraId="028187EE" w14:textId="77777777" w:rsidR="008A67F5" w:rsidRDefault="00C36162">
      <w:pPr>
        <w:pStyle w:val="ListParagraph"/>
        <w:numPr>
          <w:ilvl w:val="0"/>
          <w:numId w:val="16"/>
        </w:numPr>
        <w:tabs>
          <w:tab w:val="left" w:pos="1398"/>
          <w:tab w:val="left" w:pos="1399"/>
        </w:tabs>
        <w:ind w:hanging="361"/>
        <w:rPr>
          <w:sz w:val="20"/>
        </w:rPr>
      </w:pPr>
      <w:r>
        <w:rPr>
          <w:color w:val="252525"/>
          <w:sz w:val="20"/>
        </w:rPr>
        <w:t>Act as the Public Affairs spokesperson for the</w:t>
      </w:r>
      <w:r>
        <w:rPr>
          <w:color w:val="252525"/>
          <w:spacing w:val="-7"/>
          <w:sz w:val="20"/>
        </w:rPr>
        <w:t xml:space="preserve"> </w:t>
      </w:r>
      <w:r>
        <w:rPr>
          <w:color w:val="252525"/>
          <w:sz w:val="20"/>
        </w:rPr>
        <w:t>organisation.</w:t>
      </w:r>
    </w:p>
    <w:p w14:paraId="3E487693" w14:textId="77777777" w:rsidR="008A67F5" w:rsidRDefault="008A67F5">
      <w:pPr>
        <w:pStyle w:val="BodyText"/>
      </w:pPr>
    </w:p>
    <w:p w14:paraId="7CF9B952" w14:textId="77777777" w:rsidR="008A67F5" w:rsidRDefault="008A67F5">
      <w:pPr>
        <w:pStyle w:val="BodyText"/>
      </w:pPr>
    </w:p>
    <w:p w14:paraId="1347806B" w14:textId="77777777" w:rsidR="008A67F5" w:rsidRDefault="008A67F5">
      <w:pPr>
        <w:pStyle w:val="BodyText"/>
        <w:rPr>
          <w:sz w:val="22"/>
        </w:rPr>
      </w:pPr>
    </w:p>
    <w:p w14:paraId="391645A4" w14:textId="77777777" w:rsidR="008A67F5" w:rsidRDefault="00C36162">
      <w:pPr>
        <w:ind w:left="3017" w:right="3709"/>
        <w:jc w:val="center"/>
        <w:rPr>
          <w:sz w:val="18"/>
        </w:rPr>
      </w:pPr>
      <w:r>
        <w:rPr>
          <w:color w:val="4D4D4D"/>
          <w:sz w:val="18"/>
        </w:rPr>
        <w:t>Head of Fund Development</w:t>
      </w:r>
    </w:p>
    <w:p w14:paraId="267A63F8" w14:textId="77777777" w:rsidR="008A67F5" w:rsidRDefault="008A67F5">
      <w:pPr>
        <w:jc w:val="center"/>
        <w:rPr>
          <w:sz w:val="18"/>
        </w:rPr>
        <w:sectPr w:rsidR="008A67F5">
          <w:footerReference w:type="default" r:id="rId8"/>
          <w:type w:val="continuous"/>
          <w:pgSz w:w="11900" w:h="16850"/>
          <w:pgMar w:top="1100" w:right="40" w:bottom="720" w:left="740" w:header="720" w:footer="532" w:gutter="0"/>
          <w:pgNumType w:start="1"/>
          <w:cols w:space="720"/>
        </w:sectPr>
      </w:pPr>
    </w:p>
    <w:p w14:paraId="4059EE32" w14:textId="77777777" w:rsidR="008A67F5" w:rsidRDefault="008A67F5">
      <w:pPr>
        <w:pStyle w:val="BodyText"/>
        <w:rPr>
          <w:sz w:val="13"/>
        </w:rPr>
      </w:pPr>
    </w:p>
    <w:p w14:paraId="5513CA7B" w14:textId="77777777" w:rsidR="008A67F5" w:rsidRDefault="00C36162">
      <w:pPr>
        <w:pStyle w:val="Heading2"/>
        <w:spacing w:before="94"/>
      </w:pPr>
      <w:r>
        <w:rPr>
          <w:color w:val="252525"/>
        </w:rPr>
        <w:t>Main responsibilities:</w:t>
      </w:r>
    </w:p>
    <w:p w14:paraId="734BB41C" w14:textId="77777777" w:rsidR="008A67F5" w:rsidRDefault="008A67F5">
      <w:pPr>
        <w:pStyle w:val="BodyText"/>
        <w:rPr>
          <w:b/>
          <w:sz w:val="22"/>
        </w:rPr>
      </w:pPr>
    </w:p>
    <w:p w14:paraId="3A4997CC" w14:textId="77777777" w:rsidR="008A67F5" w:rsidRDefault="00C36162">
      <w:pPr>
        <w:pStyle w:val="Heading3"/>
        <w:numPr>
          <w:ilvl w:val="0"/>
          <w:numId w:val="15"/>
        </w:numPr>
        <w:tabs>
          <w:tab w:val="left" w:pos="1399"/>
        </w:tabs>
        <w:ind w:hanging="361"/>
      </w:pPr>
      <w:r>
        <w:rPr>
          <w:color w:val="252525"/>
        </w:rPr>
        <w:t>Fund Development</w:t>
      </w:r>
      <w:r>
        <w:rPr>
          <w:color w:val="252525"/>
          <w:spacing w:val="-1"/>
        </w:rPr>
        <w:t xml:space="preserve"> </w:t>
      </w:r>
      <w:r>
        <w:rPr>
          <w:color w:val="252525"/>
        </w:rPr>
        <w:t>Strategy</w:t>
      </w:r>
    </w:p>
    <w:p w14:paraId="3451503E" w14:textId="77777777" w:rsidR="008A67F5" w:rsidRDefault="00C36162">
      <w:pPr>
        <w:pStyle w:val="ListParagraph"/>
        <w:numPr>
          <w:ilvl w:val="1"/>
          <w:numId w:val="15"/>
        </w:numPr>
        <w:tabs>
          <w:tab w:val="left" w:pos="1747"/>
        </w:tabs>
        <w:spacing w:before="3"/>
        <w:ind w:right="1376"/>
        <w:rPr>
          <w:sz w:val="20"/>
        </w:rPr>
      </w:pPr>
      <w:r>
        <w:rPr>
          <w:sz w:val="20"/>
        </w:rPr>
        <w:t>Define,</w:t>
      </w:r>
      <w:r>
        <w:rPr>
          <w:spacing w:val="-11"/>
          <w:sz w:val="20"/>
        </w:rPr>
        <w:t xml:space="preserve"> </w:t>
      </w:r>
      <w:proofErr w:type="gramStart"/>
      <w:r>
        <w:rPr>
          <w:sz w:val="20"/>
        </w:rPr>
        <w:t>implement</w:t>
      </w:r>
      <w:proofErr w:type="gramEnd"/>
      <w:r>
        <w:rPr>
          <w:spacing w:val="-10"/>
          <w:sz w:val="20"/>
        </w:rPr>
        <w:t xml:space="preserve"> </w:t>
      </w:r>
      <w:r>
        <w:rPr>
          <w:sz w:val="20"/>
        </w:rPr>
        <w:t>and</w:t>
      </w:r>
      <w:r>
        <w:rPr>
          <w:spacing w:val="-10"/>
          <w:sz w:val="20"/>
        </w:rPr>
        <w:t xml:space="preserve"> </w:t>
      </w:r>
      <w:r>
        <w:rPr>
          <w:sz w:val="20"/>
        </w:rPr>
        <w:t>fulfil</w:t>
      </w:r>
      <w:r>
        <w:rPr>
          <w:spacing w:val="-9"/>
          <w:sz w:val="20"/>
        </w:rPr>
        <w:t xml:space="preserve"> </w:t>
      </w:r>
      <w:r>
        <w:rPr>
          <w:sz w:val="20"/>
        </w:rPr>
        <w:t>the</w:t>
      </w:r>
      <w:r>
        <w:rPr>
          <w:spacing w:val="-11"/>
          <w:sz w:val="20"/>
        </w:rPr>
        <w:t xml:space="preserve"> </w:t>
      </w:r>
      <w:r>
        <w:rPr>
          <w:sz w:val="20"/>
        </w:rPr>
        <w:t>middle-term</w:t>
      </w:r>
      <w:r>
        <w:rPr>
          <w:spacing w:val="-5"/>
          <w:sz w:val="20"/>
        </w:rPr>
        <w:t xml:space="preserve"> </w:t>
      </w:r>
      <w:r>
        <w:rPr>
          <w:sz w:val="20"/>
        </w:rPr>
        <w:t>FDU</w:t>
      </w:r>
      <w:r>
        <w:rPr>
          <w:spacing w:val="-11"/>
          <w:sz w:val="20"/>
        </w:rPr>
        <w:t xml:space="preserve"> </w:t>
      </w:r>
      <w:r>
        <w:rPr>
          <w:color w:val="252525"/>
          <w:sz w:val="20"/>
        </w:rPr>
        <w:t>strategy</w:t>
      </w:r>
      <w:r>
        <w:rPr>
          <w:color w:val="252525"/>
          <w:spacing w:val="-13"/>
          <w:sz w:val="20"/>
        </w:rPr>
        <w:t xml:space="preserve"> </w:t>
      </w:r>
      <w:r>
        <w:rPr>
          <w:sz w:val="20"/>
        </w:rPr>
        <w:t>reflected</w:t>
      </w:r>
      <w:r>
        <w:rPr>
          <w:spacing w:val="-8"/>
          <w:sz w:val="20"/>
        </w:rPr>
        <w:t xml:space="preserve"> </w:t>
      </w:r>
      <w:r>
        <w:rPr>
          <w:color w:val="252525"/>
          <w:sz w:val="20"/>
        </w:rPr>
        <w:t>in</w:t>
      </w:r>
      <w:r>
        <w:rPr>
          <w:color w:val="252525"/>
          <w:spacing w:val="-10"/>
          <w:sz w:val="20"/>
        </w:rPr>
        <w:t xml:space="preserve"> </w:t>
      </w:r>
      <w:r>
        <w:rPr>
          <w:color w:val="252525"/>
          <w:sz w:val="20"/>
        </w:rPr>
        <w:t>the</w:t>
      </w:r>
      <w:r>
        <w:rPr>
          <w:color w:val="252525"/>
          <w:spacing w:val="-10"/>
          <w:sz w:val="20"/>
        </w:rPr>
        <w:t xml:space="preserve"> </w:t>
      </w:r>
      <w:r>
        <w:rPr>
          <w:color w:val="252525"/>
          <w:sz w:val="20"/>
        </w:rPr>
        <w:t>National</w:t>
      </w:r>
      <w:r>
        <w:rPr>
          <w:color w:val="252525"/>
          <w:spacing w:val="-9"/>
          <w:sz w:val="20"/>
        </w:rPr>
        <w:t xml:space="preserve"> </w:t>
      </w:r>
      <w:r>
        <w:rPr>
          <w:color w:val="252525"/>
          <w:sz w:val="20"/>
        </w:rPr>
        <w:t xml:space="preserve">Strategic Plan and </w:t>
      </w:r>
      <w:proofErr w:type="spellStart"/>
      <w:r>
        <w:rPr>
          <w:color w:val="252525"/>
          <w:sz w:val="20"/>
        </w:rPr>
        <w:t>prioritise</w:t>
      </w:r>
      <w:proofErr w:type="spellEnd"/>
      <w:r>
        <w:rPr>
          <w:color w:val="252525"/>
          <w:sz w:val="20"/>
        </w:rPr>
        <w:t xml:space="preserve"> organisation-wide efforts for</w:t>
      </w:r>
      <w:r>
        <w:rPr>
          <w:color w:val="252525"/>
          <w:spacing w:val="-1"/>
          <w:sz w:val="20"/>
        </w:rPr>
        <w:t xml:space="preserve"> </w:t>
      </w:r>
      <w:r>
        <w:rPr>
          <w:color w:val="252525"/>
          <w:sz w:val="20"/>
        </w:rPr>
        <w:t>implementation.</w:t>
      </w:r>
    </w:p>
    <w:p w14:paraId="2E8019EA" w14:textId="77777777" w:rsidR="008A67F5" w:rsidRDefault="00C36162">
      <w:pPr>
        <w:pStyle w:val="ListParagraph"/>
        <w:numPr>
          <w:ilvl w:val="1"/>
          <w:numId w:val="15"/>
        </w:numPr>
        <w:tabs>
          <w:tab w:val="left" w:pos="1747"/>
        </w:tabs>
        <w:spacing w:before="1"/>
        <w:ind w:right="1374"/>
        <w:rPr>
          <w:sz w:val="20"/>
        </w:rPr>
      </w:pPr>
      <w:r>
        <w:rPr>
          <w:sz w:val="20"/>
        </w:rPr>
        <w:t>Study market trends and recommend adaptions to the plan (as necessary) to drive funding growth.</w:t>
      </w:r>
    </w:p>
    <w:p w14:paraId="036EF31D" w14:textId="77777777" w:rsidR="008A67F5" w:rsidRDefault="00C36162">
      <w:pPr>
        <w:pStyle w:val="ListParagraph"/>
        <w:numPr>
          <w:ilvl w:val="1"/>
          <w:numId w:val="15"/>
        </w:numPr>
        <w:tabs>
          <w:tab w:val="left" w:pos="1747"/>
        </w:tabs>
        <w:spacing w:line="228" w:lineRule="exact"/>
        <w:ind w:hanging="361"/>
        <w:rPr>
          <w:sz w:val="20"/>
        </w:rPr>
      </w:pPr>
      <w:r>
        <w:rPr>
          <w:sz w:val="20"/>
        </w:rPr>
        <w:t>Monitor SOS performance in relation to the</w:t>
      </w:r>
      <w:r>
        <w:rPr>
          <w:spacing w:val="-2"/>
          <w:sz w:val="20"/>
        </w:rPr>
        <w:t xml:space="preserve"> </w:t>
      </w:r>
      <w:r>
        <w:rPr>
          <w:sz w:val="20"/>
        </w:rPr>
        <w:t>plan.</w:t>
      </w:r>
    </w:p>
    <w:p w14:paraId="52714F7D" w14:textId="77777777" w:rsidR="008A67F5" w:rsidRDefault="00C36162">
      <w:pPr>
        <w:pStyle w:val="ListParagraph"/>
        <w:numPr>
          <w:ilvl w:val="1"/>
          <w:numId w:val="15"/>
        </w:numPr>
        <w:tabs>
          <w:tab w:val="left" w:pos="1747"/>
        </w:tabs>
        <w:ind w:hanging="361"/>
        <w:rPr>
          <w:sz w:val="20"/>
        </w:rPr>
      </w:pPr>
      <w:r>
        <w:rPr>
          <w:color w:val="252525"/>
          <w:sz w:val="20"/>
        </w:rPr>
        <w:t>Ensure</w:t>
      </w:r>
      <w:r>
        <w:rPr>
          <w:color w:val="252525"/>
          <w:spacing w:val="-9"/>
          <w:sz w:val="20"/>
        </w:rPr>
        <w:t xml:space="preserve"> </w:t>
      </w:r>
      <w:r>
        <w:rPr>
          <w:color w:val="252525"/>
          <w:sz w:val="20"/>
        </w:rPr>
        <w:t>the</w:t>
      </w:r>
      <w:r>
        <w:rPr>
          <w:color w:val="252525"/>
          <w:spacing w:val="-12"/>
          <w:sz w:val="20"/>
        </w:rPr>
        <w:t xml:space="preserve"> </w:t>
      </w:r>
      <w:r>
        <w:rPr>
          <w:color w:val="252525"/>
          <w:sz w:val="20"/>
        </w:rPr>
        <w:t>maintenance</w:t>
      </w:r>
      <w:r>
        <w:rPr>
          <w:color w:val="252525"/>
          <w:spacing w:val="-9"/>
          <w:sz w:val="20"/>
        </w:rPr>
        <w:t xml:space="preserve"> </w:t>
      </w:r>
      <w:r>
        <w:rPr>
          <w:color w:val="252525"/>
          <w:sz w:val="20"/>
        </w:rPr>
        <w:t>of</w:t>
      </w:r>
      <w:r>
        <w:rPr>
          <w:color w:val="252525"/>
          <w:spacing w:val="-7"/>
          <w:sz w:val="20"/>
        </w:rPr>
        <w:t xml:space="preserve"> </w:t>
      </w:r>
      <w:r>
        <w:rPr>
          <w:color w:val="252525"/>
          <w:sz w:val="20"/>
        </w:rPr>
        <w:t>the</w:t>
      </w:r>
      <w:r>
        <w:rPr>
          <w:color w:val="252525"/>
          <w:spacing w:val="-10"/>
          <w:sz w:val="20"/>
        </w:rPr>
        <w:t xml:space="preserve"> </w:t>
      </w:r>
      <w:r>
        <w:rPr>
          <w:color w:val="252525"/>
          <w:sz w:val="20"/>
        </w:rPr>
        <w:t>vision,</w:t>
      </w:r>
      <w:r>
        <w:rPr>
          <w:color w:val="252525"/>
          <w:spacing w:val="-9"/>
          <w:sz w:val="20"/>
        </w:rPr>
        <w:t xml:space="preserve"> </w:t>
      </w:r>
      <w:proofErr w:type="gramStart"/>
      <w:r>
        <w:rPr>
          <w:color w:val="252525"/>
          <w:sz w:val="20"/>
        </w:rPr>
        <w:t>objectives</w:t>
      </w:r>
      <w:proofErr w:type="gramEnd"/>
      <w:r>
        <w:rPr>
          <w:color w:val="252525"/>
          <w:spacing w:val="-8"/>
          <w:sz w:val="20"/>
        </w:rPr>
        <w:t xml:space="preserve"> </w:t>
      </w:r>
      <w:r>
        <w:rPr>
          <w:color w:val="252525"/>
          <w:sz w:val="20"/>
        </w:rPr>
        <w:t>and</w:t>
      </w:r>
      <w:r>
        <w:rPr>
          <w:color w:val="252525"/>
          <w:spacing w:val="-9"/>
          <w:sz w:val="20"/>
        </w:rPr>
        <w:t xml:space="preserve"> </w:t>
      </w:r>
      <w:r>
        <w:rPr>
          <w:color w:val="252525"/>
          <w:sz w:val="20"/>
        </w:rPr>
        <w:t>values</w:t>
      </w:r>
      <w:r>
        <w:rPr>
          <w:color w:val="252525"/>
          <w:spacing w:val="-10"/>
          <w:sz w:val="20"/>
        </w:rPr>
        <w:t xml:space="preserve"> </w:t>
      </w:r>
      <w:r>
        <w:rPr>
          <w:color w:val="252525"/>
          <w:sz w:val="20"/>
        </w:rPr>
        <w:t>of</w:t>
      </w:r>
      <w:r>
        <w:rPr>
          <w:color w:val="252525"/>
          <w:spacing w:val="-10"/>
          <w:sz w:val="20"/>
        </w:rPr>
        <w:t xml:space="preserve"> </w:t>
      </w:r>
      <w:r>
        <w:rPr>
          <w:color w:val="252525"/>
          <w:sz w:val="20"/>
        </w:rPr>
        <w:t>the</w:t>
      </w:r>
      <w:r>
        <w:rPr>
          <w:color w:val="252525"/>
          <w:spacing w:val="-4"/>
          <w:sz w:val="20"/>
        </w:rPr>
        <w:t xml:space="preserve"> </w:t>
      </w:r>
      <w:r>
        <w:rPr>
          <w:color w:val="252525"/>
          <w:sz w:val="20"/>
        </w:rPr>
        <w:t>SOS</w:t>
      </w:r>
      <w:r>
        <w:rPr>
          <w:color w:val="252525"/>
          <w:spacing w:val="-11"/>
          <w:sz w:val="20"/>
        </w:rPr>
        <w:t xml:space="preserve"> </w:t>
      </w:r>
      <w:r>
        <w:rPr>
          <w:color w:val="252525"/>
          <w:sz w:val="20"/>
        </w:rPr>
        <w:t>Children’s</w:t>
      </w:r>
      <w:r>
        <w:rPr>
          <w:color w:val="252525"/>
          <w:spacing w:val="-8"/>
          <w:sz w:val="20"/>
        </w:rPr>
        <w:t xml:space="preserve"> </w:t>
      </w:r>
      <w:r>
        <w:rPr>
          <w:color w:val="252525"/>
          <w:sz w:val="20"/>
        </w:rPr>
        <w:t>Villages.</w:t>
      </w:r>
    </w:p>
    <w:p w14:paraId="600351D7" w14:textId="77777777" w:rsidR="008A67F5" w:rsidRDefault="00C36162">
      <w:pPr>
        <w:pStyle w:val="ListParagraph"/>
        <w:numPr>
          <w:ilvl w:val="1"/>
          <w:numId w:val="15"/>
        </w:numPr>
        <w:tabs>
          <w:tab w:val="left" w:pos="1747"/>
        </w:tabs>
        <w:ind w:right="1383"/>
        <w:rPr>
          <w:sz w:val="20"/>
        </w:rPr>
      </w:pPr>
      <w:r>
        <w:rPr>
          <w:color w:val="252525"/>
          <w:sz w:val="20"/>
        </w:rPr>
        <w:t xml:space="preserve">Conduct research and </w:t>
      </w:r>
      <w:proofErr w:type="spellStart"/>
      <w:r>
        <w:rPr>
          <w:color w:val="252525"/>
          <w:sz w:val="20"/>
        </w:rPr>
        <w:t>analyse</w:t>
      </w:r>
      <w:proofErr w:type="spellEnd"/>
      <w:r>
        <w:rPr>
          <w:color w:val="252525"/>
          <w:sz w:val="20"/>
        </w:rPr>
        <w:t xml:space="preserve"> trends to </w:t>
      </w:r>
      <w:proofErr w:type="spellStart"/>
      <w:r>
        <w:rPr>
          <w:color w:val="252525"/>
          <w:sz w:val="20"/>
        </w:rPr>
        <w:t>conceptualise</w:t>
      </w:r>
      <w:proofErr w:type="spellEnd"/>
      <w:r>
        <w:rPr>
          <w:color w:val="252525"/>
          <w:sz w:val="20"/>
        </w:rPr>
        <w:t xml:space="preserve"> and formulate innovative ideas and identify new opportunities for the fund development</w:t>
      </w:r>
      <w:r>
        <w:rPr>
          <w:color w:val="252525"/>
          <w:spacing w:val="-3"/>
          <w:sz w:val="20"/>
        </w:rPr>
        <w:t xml:space="preserve"> </w:t>
      </w:r>
      <w:r>
        <w:rPr>
          <w:color w:val="252525"/>
          <w:sz w:val="20"/>
        </w:rPr>
        <w:t>department.</w:t>
      </w:r>
    </w:p>
    <w:p w14:paraId="7A67805D" w14:textId="77777777" w:rsidR="008A67F5" w:rsidRDefault="00C36162">
      <w:pPr>
        <w:pStyle w:val="ListParagraph"/>
        <w:numPr>
          <w:ilvl w:val="1"/>
          <w:numId w:val="15"/>
        </w:numPr>
        <w:tabs>
          <w:tab w:val="left" w:pos="1746"/>
          <w:tab w:val="left" w:pos="1747"/>
        </w:tabs>
        <w:spacing w:before="1"/>
        <w:ind w:right="1379"/>
        <w:rPr>
          <w:sz w:val="20"/>
        </w:rPr>
      </w:pPr>
      <w:r>
        <w:rPr>
          <w:color w:val="252525"/>
          <w:sz w:val="20"/>
        </w:rPr>
        <w:t>Lead and direct proactively and understand best practices and trends and provide insight and guidance to</w:t>
      </w:r>
      <w:r>
        <w:rPr>
          <w:color w:val="252525"/>
          <w:sz w:val="20"/>
        </w:rPr>
        <w:t xml:space="preserve"> SOS</w:t>
      </w:r>
      <w:r>
        <w:rPr>
          <w:color w:val="252525"/>
          <w:spacing w:val="3"/>
          <w:sz w:val="20"/>
        </w:rPr>
        <w:t xml:space="preserve"> </w:t>
      </w:r>
      <w:r>
        <w:rPr>
          <w:color w:val="252525"/>
          <w:sz w:val="20"/>
        </w:rPr>
        <w:t>Leadership.</w:t>
      </w:r>
    </w:p>
    <w:p w14:paraId="6FB47920" w14:textId="77777777" w:rsidR="008A67F5" w:rsidRDefault="00C36162">
      <w:pPr>
        <w:pStyle w:val="ListParagraph"/>
        <w:numPr>
          <w:ilvl w:val="1"/>
          <w:numId w:val="15"/>
        </w:numPr>
        <w:tabs>
          <w:tab w:val="left" w:pos="1747"/>
        </w:tabs>
        <w:ind w:right="1383"/>
        <w:rPr>
          <w:sz w:val="20"/>
        </w:rPr>
      </w:pPr>
      <w:r>
        <w:rPr>
          <w:color w:val="252525"/>
          <w:sz w:val="20"/>
        </w:rPr>
        <w:t xml:space="preserve">Actively engage in life-long learning via webinars, </w:t>
      </w:r>
      <w:proofErr w:type="gramStart"/>
      <w:r>
        <w:rPr>
          <w:color w:val="252525"/>
          <w:sz w:val="20"/>
        </w:rPr>
        <w:t>conferences</w:t>
      </w:r>
      <w:proofErr w:type="gramEnd"/>
      <w:r>
        <w:rPr>
          <w:color w:val="252525"/>
          <w:sz w:val="20"/>
        </w:rPr>
        <w:t xml:space="preserve"> and subscription to internationally recognized authorities and</w:t>
      </w:r>
      <w:r>
        <w:rPr>
          <w:color w:val="252525"/>
          <w:spacing w:val="-2"/>
          <w:sz w:val="20"/>
        </w:rPr>
        <w:t xml:space="preserve"> </w:t>
      </w:r>
      <w:r>
        <w:rPr>
          <w:color w:val="252525"/>
          <w:sz w:val="20"/>
        </w:rPr>
        <w:t>publications.</w:t>
      </w:r>
    </w:p>
    <w:p w14:paraId="7997BEE0" w14:textId="77777777" w:rsidR="008A67F5" w:rsidRDefault="008A67F5">
      <w:pPr>
        <w:pStyle w:val="BodyText"/>
        <w:spacing w:before="8"/>
        <w:rPr>
          <w:sz w:val="21"/>
        </w:rPr>
      </w:pPr>
    </w:p>
    <w:p w14:paraId="4D829A20" w14:textId="77777777" w:rsidR="008A67F5" w:rsidRDefault="00C36162">
      <w:pPr>
        <w:pStyle w:val="Heading3"/>
        <w:numPr>
          <w:ilvl w:val="0"/>
          <w:numId w:val="15"/>
        </w:numPr>
        <w:tabs>
          <w:tab w:val="left" w:pos="1399"/>
        </w:tabs>
        <w:ind w:hanging="361"/>
        <w:jc w:val="both"/>
      </w:pPr>
      <w:r>
        <w:rPr>
          <w:color w:val="252525"/>
        </w:rPr>
        <w:t>Project</w:t>
      </w:r>
      <w:r>
        <w:rPr>
          <w:color w:val="252525"/>
          <w:spacing w:val="-2"/>
        </w:rPr>
        <w:t xml:space="preserve"> </w:t>
      </w:r>
      <w:r>
        <w:rPr>
          <w:color w:val="252525"/>
        </w:rPr>
        <w:t>Management</w:t>
      </w:r>
    </w:p>
    <w:p w14:paraId="265F961E" w14:textId="77777777" w:rsidR="008A67F5" w:rsidRDefault="00C36162">
      <w:pPr>
        <w:pStyle w:val="ListParagraph"/>
        <w:numPr>
          <w:ilvl w:val="1"/>
          <w:numId w:val="15"/>
        </w:numPr>
        <w:tabs>
          <w:tab w:val="left" w:pos="1747"/>
        </w:tabs>
        <w:spacing w:before="3"/>
        <w:ind w:right="1371"/>
        <w:jc w:val="both"/>
        <w:rPr>
          <w:sz w:val="20"/>
        </w:rPr>
      </w:pPr>
      <w:r>
        <w:rPr>
          <w:color w:val="252525"/>
          <w:sz w:val="20"/>
        </w:rPr>
        <w:t xml:space="preserve">Plan, monitor, evaluate and </w:t>
      </w:r>
      <w:proofErr w:type="spellStart"/>
      <w:r>
        <w:rPr>
          <w:color w:val="252525"/>
          <w:sz w:val="20"/>
        </w:rPr>
        <w:t>analyse</w:t>
      </w:r>
      <w:proofErr w:type="spellEnd"/>
      <w:r>
        <w:rPr>
          <w:color w:val="252525"/>
          <w:sz w:val="20"/>
        </w:rPr>
        <w:t xml:space="preserve"> all fundraising activities within SOS according to defined planning and reporting procedures and against defined and agreed </w:t>
      </w:r>
      <w:r>
        <w:rPr>
          <w:color w:val="252525"/>
          <w:spacing w:val="2"/>
          <w:sz w:val="20"/>
        </w:rPr>
        <w:t xml:space="preserve">key </w:t>
      </w:r>
      <w:r>
        <w:rPr>
          <w:color w:val="252525"/>
          <w:sz w:val="20"/>
        </w:rPr>
        <w:t>performance</w:t>
      </w:r>
      <w:r>
        <w:rPr>
          <w:color w:val="252525"/>
          <w:spacing w:val="-2"/>
          <w:sz w:val="20"/>
        </w:rPr>
        <w:t xml:space="preserve"> </w:t>
      </w:r>
      <w:r>
        <w:rPr>
          <w:color w:val="252525"/>
          <w:sz w:val="20"/>
        </w:rPr>
        <w:t>indicators.</w:t>
      </w:r>
    </w:p>
    <w:p w14:paraId="3C0EC43B" w14:textId="77777777" w:rsidR="008A67F5" w:rsidRDefault="00C36162">
      <w:pPr>
        <w:pStyle w:val="ListParagraph"/>
        <w:numPr>
          <w:ilvl w:val="1"/>
          <w:numId w:val="15"/>
        </w:numPr>
        <w:tabs>
          <w:tab w:val="left" w:pos="1747"/>
        </w:tabs>
        <w:spacing w:before="1"/>
        <w:ind w:right="1380"/>
        <w:jc w:val="both"/>
        <w:rPr>
          <w:sz w:val="20"/>
        </w:rPr>
      </w:pPr>
      <w:r>
        <w:rPr>
          <w:color w:val="252525"/>
          <w:sz w:val="20"/>
        </w:rPr>
        <w:t>Position the organisation as a strong and consistent brand among pot</w:t>
      </w:r>
      <w:r>
        <w:rPr>
          <w:color w:val="252525"/>
          <w:sz w:val="20"/>
        </w:rPr>
        <w:t xml:space="preserve">ential and existing supporters based on the vision, </w:t>
      </w:r>
      <w:proofErr w:type="gramStart"/>
      <w:r>
        <w:rPr>
          <w:color w:val="252525"/>
          <w:sz w:val="20"/>
        </w:rPr>
        <w:t>mission</w:t>
      </w:r>
      <w:proofErr w:type="gramEnd"/>
      <w:r>
        <w:rPr>
          <w:color w:val="252525"/>
          <w:sz w:val="20"/>
        </w:rPr>
        <w:t xml:space="preserve"> and values of the</w:t>
      </w:r>
      <w:r>
        <w:rPr>
          <w:color w:val="252525"/>
          <w:spacing w:val="2"/>
          <w:sz w:val="20"/>
        </w:rPr>
        <w:t xml:space="preserve"> </w:t>
      </w:r>
      <w:r>
        <w:rPr>
          <w:color w:val="252525"/>
          <w:sz w:val="20"/>
        </w:rPr>
        <w:t>organisation.</w:t>
      </w:r>
    </w:p>
    <w:p w14:paraId="1D8AE247" w14:textId="77777777" w:rsidR="008A67F5" w:rsidRDefault="00C36162">
      <w:pPr>
        <w:pStyle w:val="ListParagraph"/>
        <w:numPr>
          <w:ilvl w:val="1"/>
          <w:numId w:val="15"/>
        </w:numPr>
        <w:tabs>
          <w:tab w:val="left" w:pos="1747"/>
        </w:tabs>
        <w:ind w:right="1373"/>
        <w:jc w:val="both"/>
        <w:rPr>
          <w:sz w:val="20"/>
        </w:rPr>
      </w:pPr>
      <w:r>
        <w:rPr>
          <w:color w:val="252525"/>
          <w:sz w:val="20"/>
        </w:rPr>
        <w:t>Ensure adherence to global best practices, internal manuals and guidelines, and SOS’ planning and reporting procedural</w:t>
      </w:r>
      <w:r>
        <w:rPr>
          <w:color w:val="252525"/>
          <w:spacing w:val="-2"/>
          <w:sz w:val="20"/>
        </w:rPr>
        <w:t xml:space="preserve"> </w:t>
      </w:r>
      <w:r>
        <w:rPr>
          <w:color w:val="252525"/>
          <w:sz w:val="20"/>
        </w:rPr>
        <w:t>expectations.</w:t>
      </w:r>
    </w:p>
    <w:p w14:paraId="74178546" w14:textId="77777777" w:rsidR="008A67F5" w:rsidRDefault="00C36162">
      <w:pPr>
        <w:pStyle w:val="ListParagraph"/>
        <w:numPr>
          <w:ilvl w:val="1"/>
          <w:numId w:val="15"/>
        </w:numPr>
        <w:tabs>
          <w:tab w:val="left" w:pos="1747"/>
        </w:tabs>
        <w:ind w:right="1375"/>
        <w:jc w:val="both"/>
        <w:rPr>
          <w:sz w:val="20"/>
        </w:rPr>
      </w:pPr>
      <w:r>
        <w:rPr>
          <w:color w:val="252525"/>
          <w:sz w:val="20"/>
        </w:rPr>
        <w:t>Pursue opportunities for the co</w:t>
      </w:r>
      <w:r>
        <w:rPr>
          <w:color w:val="252525"/>
          <w:sz w:val="20"/>
        </w:rPr>
        <w:t xml:space="preserve">untry to </w:t>
      </w:r>
      <w:proofErr w:type="gramStart"/>
      <w:r>
        <w:rPr>
          <w:color w:val="252525"/>
          <w:sz w:val="20"/>
        </w:rPr>
        <w:t>internally and externally promote the organisation’s activities</w:t>
      </w:r>
      <w:proofErr w:type="gramEnd"/>
      <w:r>
        <w:rPr>
          <w:color w:val="252525"/>
          <w:sz w:val="20"/>
        </w:rPr>
        <w:t xml:space="preserve"> in order to increase the public recognition and to foster a positive image with the overall goal to support fundraising</w:t>
      </w:r>
      <w:r>
        <w:rPr>
          <w:color w:val="252525"/>
          <w:spacing w:val="-6"/>
          <w:sz w:val="20"/>
        </w:rPr>
        <w:t xml:space="preserve"> </w:t>
      </w:r>
      <w:r>
        <w:rPr>
          <w:color w:val="252525"/>
          <w:sz w:val="20"/>
        </w:rPr>
        <w:t>activities.</w:t>
      </w:r>
    </w:p>
    <w:p w14:paraId="4560B335" w14:textId="77777777" w:rsidR="008A67F5" w:rsidRDefault="00C36162">
      <w:pPr>
        <w:pStyle w:val="ListParagraph"/>
        <w:numPr>
          <w:ilvl w:val="1"/>
          <w:numId w:val="15"/>
        </w:numPr>
        <w:tabs>
          <w:tab w:val="left" w:pos="1747"/>
        </w:tabs>
        <w:ind w:right="1377"/>
        <w:jc w:val="both"/>
        <w:rPr>
          <w:sz w:val="20"/>
        </w:rPr>
      </w:pPr>
      <w:r>
        <w:rPr>
          <w:color w:val="252525"/>
          <w:sz w:val="20"/>
        </w:rPr>
        <w:t>Drive</w:t>
      </w:r>
      <w:r>
        <w:rPr>
          <w:color w:val="252525"/>
          <w:spacing w:val="-15"/>
          <w:sz w:val="20"/>
        </w:rPr>
        <w:t xml:space="preserve"> </w:t>
      </w:r>
      <w:r>
        <w:rPr>
          <w:color w:val="252525"/>
          <w:sz w:val="20"/>
        </w:rPr>
        <w:t>fundraising</w:t>
      </w:r>
      <w:r>
        <w:rPr>
          <w:color w:val="252525"/>
          <w:spacing w:val="-16"/>
          <w:sz w:val="20"/>
        </w:rPr>
        <w:t xml:space="preserve"> </w:t>
      </w:r>
      <w:r>
        <w:rPr>
          <w:color w:val="252525"/>
          <w:sz w:val="20"/>
        </w:rPr>
        <w:t>innovation</w:t>
      </w:r>
      <w:r>
        <w:rPr>
          <w:color w:val="252525"/>
          <w:spacing w:val="-13"/>
          <w:sz w:val="20"/>
        </w:rPr>
        <w:t xml:space="preserve"> </w:t>
      </w:r>
      <w:r>
        <w:rPr>
          <w:color w:val="252525"/>
          <w:sz w:val="20"/>
        </w:rPr>
        <w:t>in</w:t>
      </w:r>
      <w:r>
        <w:rPr>
          <w:color w:val="252525"/>
          <w:spacing w:val="-15"/>
          <w:sz w:val="20"/>
        </w:rPr>
        <w:t xml:space="preserve"> </w:t>
      </w:r>
      <w:r>
        <w:rPr>
          <w:color w:val="252525"/>
          <w:sz w:val="20"/>
        </w:rPr>
        <w:t>all</w:t>
      </w:r>
      <w:r>
        <w:rPr>
          <w:color w:val="252525"/>
          <w:spacing w:val="-15"/>
          <w:sz w:val="20"/>
        </w:rPr>
        <w:t xml:space="preserve"> </w:t>
      </w:r>
      <w:r>
        <w:rPr>
          <w:color w:val="252525"/>
          <w:sz w:val="20"/>
        </w:rPr>
        <w:t>fields</w:t>
      </w:r>
      <w:r>
        <w:rPr>
          <w:color w:val="252525"/>
          <w:spacing w:val="-14"/>
          <w:sz w:val="20"/>
        </w:rPr>
        <w:t xml:space="preserve"> </w:t>
      </w:r>
      <w:r>
        <w:rPr>
          <w:color w:val="252525"/>
          <w:sz w:val="20"/>
        </w:rPr>
        <w:t>of</w:t>
      </w:r>
      <w:r>
        <w:rPr>
          <w:color w:val="252525"/>
          <w:spacing w:val="-16"/>
          <w:sz w:val="20"/>
        </w:rPr>
        <w:t xml:space="preserve"> </w:t>
      </w:r>
      <w:r>
        <w:rPr>
          <w:color w:val="252525"/>
          <w:sz w:val="20"/>
        </w:rPr>
        <w:t>fundraising</w:t>
      </w:r>
      <w:r>
        <w:rPr>
          <w:color w:val="252525"/>
          <w:spacing w:val="-16"/>
          <w:sz w:val="20"/>
        </w:rPr>
        <w:t xml:space="preserve"> </w:t>
      </w:r>
      <w:r>
        <w:rPr>
          <w:color w:val="252525"/>
          <w:sz w:val="20"/>
        </w:rPr>
        <w:t>like</w:t>
      </w:r>
      <w:r>
        <w:rPr>
          <w:color w:val="252525"/>
          <w:spacing w:val="-14"/>
          <w:sz w:val="20"/>
        </w:rPr>
        <w:t xml:space="preserve"> </w:t>
      </w:r>
      <w:r>
        <w:rPr>
          <w:color w:val="252525"/>
          <w:sz w:val="20"/>
        </w:rPr>
        <w:t>products,</w:t>
      </w:r>
      <w:r>
        <w:rPr>
          <w:color w:val="252525"/>
          <w:spacing w:val="-15"/>
          <w:sz w:val="20"/>
        </w:rPr>
        <w:t xml:space="preserve"> </w:t>
      </w:r>
      <w:r>
        <w:rPr>
          <w:color w:val="252525"/>
          <w:sz w:val="20"/>
        </w:rPr>
        <w:t>channels,</w:t>
      </w:r>
      <w:r>
        <w:rPr>
          <w:color w:val="252525"/>
          <w:spacing w:val="-15"/>
          <w:sz w:val="20"/>
        </w:rPr>
        <w:t xml:space="preserve"> </w:t>
      </w:r>
      <w:r>
        <w:rPr>
          <w:color w:val="252525"/>
          <w:sz w:val="20"/>
        </w:rPr>
        <w:t>target</w:t>
      </w:r>
      <w:r>
        <w:rPr>
          <w:color w:val="252525"/>
          <w:spacing w:val="-13"/>
          <w:sz w:val="20"/>
        </w:rPr>
        <w:t xml:space="preserve"> </w:t>
      </w:r>
      <w:r>
        <w:rPr>
          <w:color w:val="252525"/>
          <w:sz w:val="20"/>
        </w:rPr>
        <w:t>groups, analytic solutions,</w:t>
      </w:r>
      <w:r>
        <w:rPr>
          <w:color w:val="252525"/>
          <w:spacing w:val="-1"/>
          <w:sz w:val="20"/>
        </w:rPr>
        <w:t xml:space="preserve"> </w:t>
      </w:r>
      <w:r>
        <w:rPr>
          <w:color w:val="252525"/>
          <w:sz w:val="20"/>
        </w:rPr>
        <w:t>etc.</w:t>
      </w:r>
    </w:p>
    <w:p w14:paraId="29C7DDEF" w14:textId="77777777" w:rsidR="008A67F5" w:rsidRDefault="00C36162">
      <w:pPr>
        <w:pStyle w:val="ListParagraph"/>
        <w:numPr>
          <w:ilvl w:val="1"/>
          <w:numId w:val="15"/>
        </w:numPr>
        <w:tabs>
          <w:tab w:val="left" w:pos="1747"/>
        </w:tabs>
        <w:ind w:right="1382"/>
        <w:jc w:val="both"/>
        <w:rPr>
          <w:sz w:val="20"/>
        </w:rPr>
      </w:pPr>
      <w:r>
        <w:rPr>
          <w:color w:val="252525"/>
          <w:sz w:val="20"/>
        </w:rPr>
        <w:t xml:space="preserve">Identify ways in which to enhance the </w:t>
      </w:r>
      <w:proofErr w:type="gramStart"/>
      <w:r>
        <w:rPr>
          <w:color w:val="252525"/>
          <w:sz w:val="20"/>
        </w:rPr>
        <w:t>donors</w:t>
      </w:r>
      <w:proofErr w:type="gramEnd"/>
      <w:r>
        <w:rPr>
          <w:color w:val="252525"/>
          <w:sz w:val="20"/>
        </w:rPr>
        <w:t xml:space="preserve"> method of communication with SOS (</w:t>
      </w:r>
      <w:proofErr w:type="spellStart"/>
      <w:r>
        <w:rPr>
          <w:color w:val="252525"/>
          <w:sz w:val="20"/>
        </w:rPr>
        <w:t>eg.</w:t>
      </w:r>
      <w:proofErr w:type="spellEnd"/>
      <w:r>
        <w:rPr>
          <w:color w:val="252525"/>
          <w:sz w:val="20"/>
        </w:rPr>
        <w:t xml:space="preserve"> methods of payment,</w:t>
      </w:r>
      <w:r>
        <w:rPr>
          <w:color w:val="252525"/>
          <w:spacing w:val="1"/>
          <w:sz w:val="20"/>
        </w:rPr>
        <w:t xml:space="preserve"> </w:t>
      </w:r>
      <w:proofErr w:type="spellStart"/>
      <w:r>
        <w:rPr>
          <w:color w:val="252525"/>
          <w:sz w:val="20"/>
        </w:rPr>
        <w:t>etc</w:t>
      </w:r>
      <w:proofErr w:type="spellEnd"/>
      <w:r>
        <w:rPr>
          <w:color w:val="252525"/>
          <w:sz w:val="20"/>
        </w:rPr>
        <w:t>).</w:t>
      </w:r>
    </w:p>
    <w:p w14:paraId="7399DFF4" w14:textId="77777777" w:rsidR="008A67F5" w:rsidRDefault="008A67F5">
      <w:pPr>
        <w:pStyle w:val="BodyText"/>
        <w:spacing w:before="10"/>
        <w:rPr>
          <w:sz w:val="19"/>
        </w:rPr>
      </w:pPr>
    </w:p>
    <w:p w14:paraId="71319471" w14:textId="77777777" w:rsidR="008A67F5" w:rsidRDefault="00C36162">
      <w:pPr>
        <w:pStyle w:val="Heading3"/>
        <w:numPr>
          <w:ilvl w:val="0"/>
          <w:numId w:val="15"/>
        </w:numPr>
        <w:tabs>
          <w:tab w:val="left" w:pos="1399"/>
        </w:tabs>
        <w:ind w:hanging="361"/>
      </w:pPr>
      <w:r>
        <w:rPr>
          <w:color w:val="252525"/>
        </w:rPr>
        <w:t>Financial</w:t>
      </w:r>
      <w:r>
        <w:rPr>
          <w:color w:val="252525"/>
          <w:spacing w:val="-2"/>
        </w:rPr>
        <w:t xml:space="preserve"> </w:t>
      </w:r>
      <w:r>
        <w:rPr>
          <w:color w:val="252525"/>
        </w:rPr>
        <w:t>Management</w:t>
      </w:r>
    </w:p>
    <w:p w14:paraId="1618962F" w14:textId="77777777" w:rsidR="008A67F5" w:rsidRDefault="00C36162">
      <w:pPr>
        <w:pStyle w:val="ListParagraph"/>
        <w:numPr>
          <w:ilvl w:val="1"/>
          <w:numId w:val="15"/>
        </w:numPr>
        <w:tabs>
          <w:tab w:val="left" w:pos="1759"/>
        </w:tabs>
        <w:ind w:left="1758" w:right="1379"/>
        <w:rPr>
          <w:color w:val="252525"/>
          <w:sz w:val="20"/>
        </w:rPr>
      </w:pPr>
      <w:r>
        <w:rPr>
          <w:color w:val="252525"/>
          <w:sz w:val="20"/>
        </w:rPr>
        <w:t>Provide</w:t>
      </w:r>
      <w:r>
        <w:rPr>
          <w:color w:val="252525"/>
          <w:spacing w:val="-11"/>
          <w:sz w:val="20"/>
        </w:rPr>
        <w:t xml:space="preserve"> </w:t>
      </w:r>
      <w:r>
        <w:rPr>
          <w:color w:val="252525"/>
          <w:sz w:val="20"/>
        </w:rPr>
        <w:t>input</w:t>
      </w:r>
      <w:r>
        <w:rPr>
          <w:color w:val="252525"/>
          <w:spacing w:val="-10"/>
          <w:sz w:val="20"/>
        </w:rPr>
        <w:t xml:space="preserve"> </w:t>
      </w:r>
      <w:r>
        <w:rPr>
          <w:color w:val="252525"/>
          <w:sz w:val="20"/>
        </w:rPr>
        <w:t>into</w:t>
      </w:r>
      <w:r>
        <w:rPr>
          <w:color w:val="252525"/>
          <w:spacing w:val="-11"/>
          <w:sz w:val="20"/>
        </w:rPr>
        <w:t xml:space="preserve"> </w:t>
      </w:r>
      <w:r>
        <w:rPr>
          <w:color w:val="252525"/>
          <w:sz w:val="20"/>
        </w:rPr>
        <w:t>the</w:t>
      </w:r>
      <w:r>
        <w:rPr>
          <w:color w:val="252525"/>
          <w:spacing w:val="-10"/>
          <w:sz w:val="20"/>
        </w:rPr>
        <w:t xml:space="preserve"> </w:t>
      </w:r>
      <w:r>
        <w:rPr>
          <w:color w:val="252525"/>
          <w:sz w:val="20"/>
        </w:rPr>
        <w:t>annual</w:t>
      </w:r>
      <w:r>
        <w:rPr>
          <w:color w:val="252525"/>
          <w:spacing w:val="-11"/>
          <w:sz w:val="20"/>
        </w:rPr>
        <w:t xml:space="preserve"> </w:t>
      </w:r>
      <w:r>
        <w:rPr>
          <w:color w:val="252525"/>
          <w:sz w:val="20"/>
        </w:rPr>
        <w:t>budget</w:t>
      </w:r>
      <w:r>
        <w:rPr>
          <w:color w:val="252525"/>
          <w:spacing w:val="-10"/>
          <w:sz w:val="20"/>
        </w:rPr>
        <w:t xml:space="preserve"> </w:t>
      </w:r>
      <w:r>
        <w:rPr>
          <w:color w:val="252525"/>
          <w:sz w:val="20"/>
        </w:rPr>
        <w:t>through</w:t>
      </w:r>
      <w:r>
        <w:rPr>
          <w:color w:val="252525"/>
          <w:spacing w:val="-8"/>
          <w:sz w:val="20"/>
        </w:rPr>
        <w:t xml:space="preserve"> </w:t>
      </w:r>
      <w:r>
        <w:rPr>
          <w:color w:val="252525"/>
          <w:sz w:val="20"/>
        </w:rPr>
        <w:t>consultation</w:t>
      </w:r>
      <w:r>
        <w:rPr>
          <w:color w:val="252525"/>
          <w:spacing w:val="-8"/>
          <w:sz w:val="20"/>
        </w:rPr>
        <w:t xml:space="preserve"> </w:t>
      </w:r>
      <w:r>
        <w:rPr>
          <w:color w:val="252525"/>
          <w:sz w:val="20"/>
        </w:rPr>
        <w:t>with</w:t>
      </w:r>
      <w:r>
        <w:rPr>
          <w:color w:val="252525"/>
          <w:spacing w:val="-10"/>
          <w:sz w:val="20"/>
        </w:rPr>
        <w:t xml:space="preserve"> </w:t>
      </w:r>
      <w:r>
        <w:rPr>
          <w:color w:val="252525"/>
          <w:sz w:val="20"/>
        </w:rPr>
        <w:t>service</w:t>
      </w:r>
      <w:r>
        <w:rPr>
          <w:color w:val="252525"/>
          <w:spacing w:val="-10"/>
          <w:sz w:val="20"/>
        </w:rPr>
        <w:t xml:space="preserve"> </w:t>
      </w:r>
      <w:r>
        <w:rPr>
          <w:color w:val="252525"/>
          <w:sz w:val="20"/>
        </w:rPr>
        <w:t>providers,</w:t>
      </w:r>
      <w:r>
        <w:rPr>
          <w:color w:val="252525"/>
          <w:spacing w:val="-10"/>
          <w:sz w:val="20"/>
        </w:rPr>
        <w:t xml:space="preserve"> </w:t>
      </w:r>
      <w:r>
        <w:rPr>
          <w:color w:val="252525"/>
          <w:sz w:val="20"/>
        </w:rPr>
        <w:t>specialists and SOS feasibility studies and</w:t>
      </w:r>
      <w:r>
        <w:rPr>
          <w:color w:val="252525"/>
          <w:spacing w:val="-4"/>
          <w:sz w:val="20"/>
        </w:rPr>
        <w:t xml:space="preserve"> </w:t>
      </w:r>
      <w:r>
        <w:rPr>
          <w:color w:val="252525"/>
          <w:sz w:val="20"/>
        </w:rPr>
        <w:t>calculations.</w:t>
      </w:r>
    </w:p>
    <w:p w14:paraId="4846488A" w14:textId="77777777" w:rsidR="008A67F5" w:rsidRDefault="00C36162">
      <w:pPr>
        <w:pStyle w:val="ListParagraph"/>
        <w:numPr>
          <w:ilvl w:val="1"/>
          <w:numId w:val="15"/>
        </w:numPr>
        <w:tabs>
          <w:tab w:val="left" w:pos="1759"/>
        </w:tabs>
        <w:spacing w:before="1"/>
        <w:ind w:left="1758" w:hanging="361"/>
        <w:rPr>
          <w:color w:val="252525"/>
          <w:sz w:val="20"/>
        </w:rPr>
      </w:pPr>
      <w:r>
        <w:rPr>
          <w:color w:val="252525"/>
          <w:sz w:val="20"/>
        </w:rPr>
        <w:t>Manage actual versus forecast budgets</w:t>
      </w:r>
      <w:r>
        <w:rPr>
          <w:color w:val="252525"/>
          <w:spacing w:val="2"/>
          <w:sz w:val="20"/>
        </w:rPr>
        <w:t xml:space="preserve"> </w:t>
      </w:r>
      <w:r>
        <w:rPr>
          <w:color w:val="252525"/>
          <w:sz w:val="20"/>
        </w:rPr>
        <w:t>monthly.</w:t>
      </w:r>
    </w:p>
    <w:p w14:paraId="4B59AA34" w14:textId="77777777" w:rsidR="008A67F5" w:rsidRDefault="00C36162">
      <w:pPr>
        <w:pStyle w:val="ListParagraph"/>
        <w:numPr>
          <w:ilvl w:val="1"/>
          <w:numId w:val="15"/>
        </w:numPr>
        <w:tabs>
          <w:tab w:val="left" w:pos="1759"/>
        </w:tabs>
        <w:spacing w:before="1"/>
        <w:ind w:left="1758" w:hanging="361"/>
        <w:rPr>
          <w:color w:val="252525"/>
          <w:sz w:val="20"/>
        </w:rPr>
      </w:pPr>
      <w:proofErr w:type="spellStart"/>
      <w:r>
        <w:rPr>
          <w:color w:val="252525"/>
          <w:sz w:val="20"/>
        </w:rPr>
        <w:t>Analyse</w:t>
      </w:r>
      <w:proofErr w:type="spellEnd"/>
      <w:r>
        <w:rPr>
          <w:color w:val="252525"/>
          <w:sz w:val="20"/>
        </w:rPr>
        <w:t xml:space="preserve"> variances between income and expenses monthly.</w:t>
      </w:r>
    </w:p>
    <w:p w14:paraId="49E35F16" w14:textId="77777777" w:rsidR="008A67F5" w:rsidRDefault="00C36162">
      <w:pPr>
        <w:pStyle w:val="ListParagraph"/>
        <w:numPr>
          <w:ilvl w:val="1"/>
          <w:numId w:val="15"/>
        </w:numPr>
        <w:tabs>
          <w:tab w:val="left" w:pos="1759"/>
        </w:tabs>
        <w:ind w:left="1758" w:hanging="361"/>
        <w:rPr>
          <w:color w:val="252525"/>
          <w:sz w:val="20"/>
        </w:rPr>
      </w:pPr>
      <w:r>
        <w:rPr>
          <w:color w:val="252525"/>
          <w:sz w:val="20"/>
        </w:rPr>
        <w:t>Manage staff targets and activities</w:t>
      </w:r>
      <w:r>
        <w:rPr>
          <w:color w:val="252525"/>
          <w:spacing w:val="-1"/>
          <w:sz w:val="20"/>
        </w:rPr>
        <w:t xml:space="preserve"> </w:t>
      </w:r>
      <w:r>
        <w:rPr>
          <w:color w:val="252525"/>
          <w:sz w:val="20"/>
        </w:rPr>
        <w:t>monthly.</w:t>
      </w:r>
    </w:p>
    <w:p w14:paraId="32C3B2CC" w14:textId="77777777" w:rsidR="008A67F5" w:rsidRDefault="00C36162">
      <w:pPr>
        <w:pStyle w:val="ListParagraph"/>
        <w:numPr>
          <w:ilvl w:val="1"/>
          <w:numId w:val="15"/>
        </w:numPr>
        <w:tabs>
          <w:tab w:val="left" w:pos="1759"/>
        </w:tabs>
        <w:spacing w:before="1"/>
        <w:ind w:left="1758" w:hanging="361"/>
        <w:rPr>
          <w:color w:val="252525"/>
          <w:sz w:val="20"/>
        </w:rPr>
      </w:pPr>
      <w:r>
        <w:rPr>
          <w:color w:val="252525"/>
          <w:sz w:val="20"/>
        </w:rPr>
        <w:t>Compil</w:t>
      </w:r>
      <w:r>
        <w:rPr>
          <w:color w:val="252525"/>
          <w:sz w:val="20"/>
        </w:rPr>
        <w:t xml:space="preserve">e and submit marketing, </w:t>
      </w:r>
      <w:proofErr w:type="gramStart"/>
      <w:r>
        <w:rPr>
          <w:color w:val="252525"/>
          <w:sz w:val="20"/>
        </w:rPr>
        <w:t>fundraising</w:t>
      </w:r>
      <w:proofErr w:type="gramEnd"/>
      <w:r>
        <w:rPr>
          <w:color w:val="252525"/>
          <w:sz w:val="20"/>
        </w:rPr>
        <w:t xml:space="preserve"> and communication reports to</w:t>
      </w:r>
      <w:r>
        <w:rPr>
          <w:color w:val="252525"/>
          <w:spacing w:val="-2"/>
          <w:sz w:val="20"/>
        </w:rPr>
        <w:t xml:space="preserve"> </w:t>
      </w:r>
      <w:r>
        <w:rPr>
          <w:color w:val="252525"/>
          <w:sz w:val="20"/>
        </w:rPr>
        <w:t>Management.</w:t>
      </w:r>
    </w:p>
    <w:p w14:paraId="18AF13DA" w14:textId="77777777" w:rsidR="008A67F5" w:rsidRDefault="008A67F5">
      <w:pPr>
        <w:pStyle w:val="BodyText"/>
        <w:spacing w:before="7"/>
        <w:rPr>
          <w:sz w:val="19"/>
        </w:rPr>
      </w:pPr>
    </w:p>
    <w:p w14:paraId="0F996093" w14:textId="77777777" w:rsidR="008A67F5" w:rsidRDefault="00C36162">
      <w:pPr>
        <w:pStyle w:val="Heading3"/>
        <w:numPr>
          <w:ilvl w:val="0"/>
          <w:numId w:val="15"/>
        </w:numPr>
        <w:tabs>
          <w:tab w:val="left" w:pos="1399"/>
        </w:tabs>
        <w:ind w:hanging="361"/>
      </w:pPr>
      <w:r>
        <w:rPr>
          <w:color w:val="252525"/>
        </w:rPr>
        <w:t>Strategic Relationship</w:t>
      </w:r>
      <w:r>
        <w:rPr>
          <w:color w:val="252525"/>
          <w:spacing w:val="-2"/>
        </w:rPr>
        <w:t xml:space="preserve"> </w:t>
      </w:r>
      <w:r>
        <w:rPr>
          <w:color w:val="252525"/>
        </w:rPr>
        <w:t>Management</w:t>
      </w:r>
    </w:p>
    <w:p w14:paraId="0A1A9ABB" w14:textId="77777777" w:rsidR="008A67F5" w:rsidRDefault="00C36162">
      <w:pPr>
        <w:pStyle w:val="ListParagraph"/>
        <w:numPr>
          <w:ilvl w:val="1"/>
          <w:numId w:val="15"/>
        </w:numPr>
        <w:tabs>
          <w:tab w:val="left" w:pos="1747"/>
        </w:tabs>
        <w:spacing w:before="3"/>
        <w:ind w:right="1384"/>
        <w:rPr>
          <w:color w:val="252525"/>
          <w:sz w:val="20"/>
        </w:rPr>
      </w:pPr>
      <w:r>
        <w:rPr>
          <w:sz w:val="20"/>
        </w:rPr>
        <w:t>Establish and manage a network of strategic partnerships and relationships with both internal and external</w:t>
      </w:r>
      <w:r>
        <w:rPr>
          <w:spacing w:val="-4"/>
          <w:sz w:val="20"/>
        </w:rPr>
        <w:t xml:space="preserve"> </w:t>
      </w:r>
      <w:r>
        <w:rPr>
          <w:sz w:val="20"/>
        </w:rPr>
        <w:t>stakeholders</w:t>
      </w:r>
    </w:p>
    <w:p w14:paraId="39AEBBAB" w14:textId="77777777" w:rsidR="008A67F5" w:rsidRDefault="00C36162">
      <w:pPr>
        <w:pStyle w:val="ListParagraph"/>
        <w:numPr>
          <w:ilvl w:val="1"/>
          <w:numId w:val="15"/>
        </w:numPr>
        <w:tabs>
          <w:tab w:val="left" w:pos="1747"/>
        </w:tabs>
        <w:spacing w:before="1" w:line="229" w:lineRule="exact"/>
        <w:ind w:hanging="361"/>
        <w:rPr>
          <w:color w:val="252525"/>
          <w:sz w:val="20"/>
        </w:rPr>
      </w:pPr>
      <w:r>
        <w:rPr>
          <w:sz w:val="20"/>
        </w:rPr>
        <w:t>Ensure enduring associat</w:t>
      </w:r>
      <w:r>
        <w:rPr>
          <w:sz w:val="20"/>
        </w:rPr>
        <w:t>ions to assist in achieving strategic</w:t>
      </w:r>
      <w:r>
        <w:rPr>
          <w:spacing w:val="-4"/>
          <w:sz w:val="20"/>
        </w:rPr>
        <w:t xml:space="preserve"> </w:t>
      </w:r>
      <w:r>
        <w:rPr>
          <w:sz w:val="20"/>
        </w:rPr>
        <w:t>objectives</w:t>
      </w:r>
    </w:p>
    <w:p w14:paraId="7F6270C0" w14:textId="77777777" w:rsidR="008A67F5" w:rsidRDefault="00C36162">
      <w:pPr>
        <w:pStyle w:val="ListParagraph"/>
        <w:numPr>
          <w:ilvl w:val="1"/>
          <w:numId w:val="15"/>
        </w:numPr>
        <w:tabs>
          <w:tab w:val="left" w:pos="1747"/>
        </w:tabs>
        <w:spacing w:line="229" w:lineRule="exact"/>
        <w:ind w:hanging="361"/>
        <w:rPr>
          <w:color w:val="252525"/>
          <w:sz w:val="20"/>
        </w:rPr>
      </w:pPr>
      <w:r>
        <w:rPr>
          <w:color w:val="252525"/>
          <w:sz w:val="20"/>
        </w:rPr>
        <w:t>Foster National capacity-building in all areas of</w:t>
      </w:r>
      <w:r>
        <w:rPr>
          <w:color w:val="252525"/>
          <w:spacing w:val="-6"/>
          <w:sz w:val="20"/>
        </w:rPr>
        <w:t xml:space="preserve"> </w:t>
      </w:r>
      <w:r>
        <w:rPr>
          <w:color w:val="252525"/>
          <w:sz w:val="20"/>
        </w:rPr>
        <w:t>Fundraising.</w:t>
      </w:r>
    </w:p>
    <w:p w14:paraId="7E8C6996" w14:textId="77777777" w:rsidR="008A67F5" w:rsidRDefault="008A67F5">
      <w:pPr>
        <w:pStyle w:val="BodyText"/>
        <w:spacing w:before="10"/>
        <w:rPr>
          <w:sz w:val="19"/>
        </w:rPr>
      </w:pPr>
    </w:p>
    <w:p w14:paraId="6BBB98CC" w14:textId="77777777" w:rsidR="008A67F5" w:rsidRDefault="00C36162">
      <w:pPr>
        <w:pStyle w:val="Heading3"/>
        <w:numPr>
          <w:ilvl w:val="0"/>
          <w:numId w:val="15"/>
        </w:numPr>
        <w:tabs>
          <w:tab w:val="left" w:pos="1399"/>
        </w:tabs>
        <w:ind w:hanging="361"/>
        <w:jc w:val="both"/>
      </w:pPr>
      <w:r>
        <w:rPr>
          <w:color w:val="252525"/>
        </w:rPr>
        <w:t>People Management and</w:t>
      </w:r>
      <w:r>
        <w:rPr>
          <w:color w:val="252525"/>
          <w:spacing w:val="-8"/>
        </w:rPr>
        <w:t xml:space="preserve"> </w:t>
      </w:r>
      <w:r>
        <w:rPr>
          <w:color w:val="252525"/>
        </w:rPr>
        <w:t>Development</w:t>
      </w:r>
    </w:p>
    <w:p w14:paraId="16E1CD50" w14:textId="77777777" w:rsidR="008A67F5" w:rsidRDefault="00C36162">
      <w:pPr>
        <w:pStyle w:val="ListParagraph"/>
        <w:numPr>
          <w:ilvl w:val="1"/>
          <w:numId w:val="15"/>
        </w:numPr>
        <w:tabs>
          <w:tab w:val="left" w:pos="1747"/>
        </w:tabs>
        <w:spacing w:before="3"/>
        <w:ind w:right="1375"/>
        <w:jc w:val="both"/>
        <w:rPr>
          <w:color w:val="252525"/>
          <w:sz w:val="20"/>
        </w:rPr>
      </w:pPr>
      <w:r>
        <w:rPr>
          <w:color w:val="252525"/>
          <w:sz w:val="20"/>
        </w:rPr>
        <w:t>Providing strong leadership and direction to the SOS team and communicating the organisation’s vision and</w:t>
      </w:r>
      <w:r>
        <w:rPr>
          <w:color w:val="252525"/>
          <w:spacing w:val="1"/>
          <w:sz w:val="20"/>
        </w:rPr>
        <w:t xml:space="preserve"> </w:t>
      </w:r>
      <w:r>
        <w:rPr>
          <w:color w:val="252525"/>
          <w:sz w:val="20"/>
        </w:rPr>
        <w:t>values.</w:t>
      </w:r>
    </w:p>
    <w:p w14:paraId="6F8E2BA2" w14:textId="77777777" w:rsidR="008A67F5" w:rsidRDefault="00C36162">
      <w:pPr>
        <w:pStyle w:val="ListParagraph"/>
        <w:numPr>
          <w:ilvl w:val="1"/>
          <w:numId w:val="15"/>
        </w:numPr>
        <w:tabs>
          <w:tab w:val="left" w:pos="1747"/>
        </w:tabs>
        <w:spacing w:before="1" w:line="229" w:lineRule="exact"/>
        <w:ind w:hanging="361"/>
        <w:jc w:val="both"/>
        <w:rPr>
          <w:color w:val="252525"/>
          <w:sz w:val="20"/>
        </w:rPr>
      </w:pPr>
      <w:r>
        <w:rPr>
          <w:color w:val="252525"/>
          <w:sz w:val="20"/>
        </w:rPr>
        <w:t>Be an outstanding example of the ideal staff member and</w:t>
      </w:r>
      <w:r>
        <w:rPr>
          <w:color w:val="252525"/>
          <w:spacing w:val="-7"/>
          <w:sz w:val="20"/>
        </w:rPr>
        <w:t xml:space="preserve"> </w:t>
      </w:r>
      <w:r>
        <w:rPr>
          <w:color w:val="252525"/>
          <w:sz w:val="20"/>
        </w:rPr>
        <w:t>leader.</w:t>
      </w:r>
    </w:p>
    <w:p w14:paraId="3C2CE12F" w14:textId="77777777" w:rsidR="008A67F5" w:rsidRDefault="00C36162">
      <w:pPr>
        <w:pStyle w:val="ListParagraph"/>
        <w:numPr>
          <w:ilvl w:val="1"/>
          <w:numId w:val="15"/>
        </w:numPr>
        <w:tabs>
          <w:tab w:val="left" w:pos="1747"/>
        </w:tabs>
        <w:ind w:right="1374"/>
        <w:jc w:val="both"/>
        <w:rPr>
          <w:color w:val="252525"/>
          <w:sz w:val="20"/>
        </w:rPr>
      </w:pPr>
      <w:r>
        <w:rPr>
          <w:color w:val="252525"/>
          <w:sz w:val="20"/>
        </w:rPr>
        <w:t>Set medium to long term goals and objectives for subordinates and actively mon</w:t>
      </w:r>
      <w:r>
        <w:rPr>
          <w:color w:val="252525"/>
          <w:sz w:val="20"/>
        </w:rPr>
        <w:t>itor the progress of their achievement of</w:t>
      </w:r>
      <w:r>
        <w:rPr>
          <w:color w:val="252525"/>
          <w:spacing w:val="2"/>
          <w:sz w:val="20"/>
        </w:rPr>
        <w:t xml:space="preserve"> </w:t>
      </w:r>
      <w:r>
        <w:rPr>
          <w:color w:val="252525"/>
          <w:sz w:val="20"/>
        </w:rPr>
        <w:t>objectives.</w:t>
      </w:r>
    </w:p>
    <w:p w14:paraId="20C7A151" w14:textId="77777777" w:rsidR="008A67F5" w:rsidRDefault="00C36162">
      <w:pPr>
        <w:pStyle w:val="ListParagraph"/>
        <w:numPr>
          <w:ilvl w:val="1"/>
          <w:numId w:val="15"/>
        </w:numPr>
        <w:tabs>
          <w:tab w:val="left" w:pos="1747"/>
        </w:tabs>
        <w:ind w:right="1374"/>
        <w:jc w:val="both"/>
        <w:rPr>
          <w:color w:val="252525"/>
          <w:sz w:val="20"/>
        </w:rPr>
      </w:pPr>
      <w:r>
        <w:rPr>
          <w:color w:val="252525"/>
          <w:sz w:val="20"/>
        </w:rPr>
        <w:t>Develop</w:t>
      </w:r>
      <w:r>
        <w:rPr>
          <w:color w:val="252525"/>
          <w:spacing w:val="-6"/>
          <w:sz w:val="20"/>
        </w:rPr>
        <w:t xml:space="preserve"> </w:t>
      </w:r>
      <w:r>
        <w:rPr>
          <w:color w:val="252525"/>
          <w:sz w:val="20"/>
        </w:rPr>
        <w:t>and</w:t>
      </w:r>
      <w:r>
        <w:rPr>
          <w:color w:val="252525"/>
          <w:spacing w:val="-6"/>
          <w:sz w:val="20"/>
        </w:rPr>
        <w:t xml:space="preserve"> </w:t>
      </w:r>
      <w:r>
        <w:rPr>
          <w:color w:val="252525"/>
          <w:sz w:val="20"/>
        </w:rPr>
        <w:t>maintain</w:t>
      </w:r>
      <w:r>
        <w:rPr>
          <w:color w:val="252525"/>
          <w:spacing w:val="-5"/>
          <w:sz w:val="20"/>
        </w:rPr>
        <w:t xml:space="preserve"> </w:t>
      </w:r>
      <w:r>
        <w:rPr>
          <w:color w:val="252525"/>
          <w:sz w:val="20"/>
        </w:rPr>
        <w:t>a</w:t>
      </w:r>
      <w:r>
        <w:rPr>
          <w:color w:val="252525"/>
          <w:spacing w:val="-4"/>
          <w:sz w:val="20"/>
        </w:rPr>
        <w:t xml:space="preserve"> </w:t>
      </w:r>
      <w:r>
        <w:rPr>
          <w:color w:val="252525"/>
          <w:sz w:val="20"/>
        </w:rPr>
        <w:t>high-performance</w:t>
      </w:r>
      <w:r>
        <w:rPr>
          <w:color w:val="252525"/>
          <w:spacing w:val="-6"/>
          <w:sz w:val="20"/>
        </w:rPr>
        <w:t xml:space="preserve"> </w:t>
      </w:r>
      <w:r>
        <w:rPr>
          <w:color w:val="252525"/>
          <w:sz w:val="20"/>
        </w:rPr>
        <w:t>team,</w:t>
      </w:r>
      <w:r>
        <w:rPr>
          <w:color w:val="252525"/>
          <w:spacing w:val="-8"/>
          <w:sz w:val="20"/>
        </w:rPr>
        <w:t xml:space="preserve"> </w:t>
      </w:r>
      <w:r>
        <w:rPr>
          <w:color w:val="252525"/>
          <w:sz w:val="20"/>
        </w:rPr>
        <w:t>and</w:t>
      </w:r>
      <w:r>
        <w:rPr>
          <w:color w:val="252525"/>
          <w:spacing w:val="-5"/>
          <w:sz w:val="20"/>
        </w:rPr>
        <w:t xml:space="preserve"> </w:t>
      </w:r>
      <w:r>
        <w:rPr>
          <w:color w:val="252525"/>
          <w:sz w:val="20"/>
        </w:rPr>
        <w:t>regularly</w:t>
      </w:r>
      <w:r>
        <w:rPr>
          <w:color w:val="252525"/>
          <w:spacing w:val="-9"/>
          <w:sz w:val="20"/>
        </w:rPr>
        <w:t xml:space="preserve"> </w:t>
      </w:r>
      <w:r>
        <w:rPr>
          <w:color w:val="252525"/>
          <w:sz w:val="20"/>
        </w:rPr>
        <w:t>evaluate</w:t>
      </w:r>
      <w:r>
        <w:rPr>
          <w:color w:val="252525"/>
          <w:spacing w:val="-3"/>
          <w:sz w:val="20"/>
        </w:rPr>
        <w:t xml:space="preserve"> </w:t>
      </w:r>
      <w:r>
        <w:rPr>
          <w:color w:val="252525"/>
          <w:sz w:val="20"/>
        </w:rPr>
        <w:t>the</w:t>
      </w:r>
      <w:r>
        <w:rPr>
          <w:color w:val="252525"/>
          <w:spacing w:val="-4"/>
          <w:sz w:val="20"/>
        </w:rPr>
        <w:t xml:space="preserve"> </w:t>
      </w:r>
      <w:r>
        <w:rPr>
          <w:color w:val="252525"/>
          <w:sz w:val="20"/>
        </w:rPr>
        <w:t>performance</w:t>
      </w:r>
      <w:r>
        <w:rPr>
          <w:color w:val="252525"/>
          <w:spacing w:val="-8"/>
          <w:sz w:val="20"/>
        </w:rPr>
        <w:t xml:space="preserve"> </w:t>
      </w:r>
      <w:r>
        <w:rPr>
          <w:color w:val="252525"/>
          <w:sz w:val="20"/>
        </w:rPr>
        <w:t>of subordinates to ensure functional objectives are met or exceeded according to established policies and objectives.</w:t>
      </w:r>
    </w:p>
    <w:p w14:paraId="258460B7" w14:textId="77777777" w:rsidR="008A67F5" w:rsidRDefault="00C36162">
      <w:pPr>
        <w:pStyle w:val="ListParagraph"/>
        <w:numPr>
          <w:ilvl w:val="1"/>
          <w:numId w:val="15"/>
        </w:numPr>
        <w:tabs>
          <w:tab w:val="left" w:pos="1747"/>
        </w:tabs>
        <w:spacing w:before="3" w:line="237" w:lineRule="auto"/>
        <w:ind w:right="1383"/>
        <w:jc w:val="both"/>
        <w:rPr>
          <w:color w:val="252525"/>
          <w:sz w:val="20"/>
        </w:rPr>
      </w:pPr>
      <w:r>
        <w:rPr>
          <w:color w:val="252525"/>
          <w:sz w:val="20"/>
        </w:rPr>
        <w:t>Assure stable employee relations by managing conflict and creating a positive working environment.</w:t>
      </w:r>
    </w:p>
    <w:p w14:paraId="627F2079" w14:textId="77777777" w:rsidR="008A67F5" w:rsidRDefault="00C36162">
      <w:pPr>
        <w:pStyle w:val="ListParagraph"/>
        <w:numPr>
          <w:ilvl w:val="1"/>
          <w:numId w:val="15"/>
        </w:numPr>
        <w:tabs>
          <w:tab w:val="left" w:pos="1747"/>
        </w:tabs>
        <w:spacing w:before="1"/>
        <w:ind w:right="1375"/>
        <w:jc w:val="both"/>
        <w:rPr>
          <w:color w:val="252525"/>
          <w:sz w:val="20"/>
        </w:rPr>
      </w:pPr>
      <w:r>
        <w:rPr>
          <w:color w:val="252525"/>
          <w:sz w:val="20"/>
        </w:rPr>
        <w:t>Oversee</w:t>
      </w:r>
      <w:r>
        <w:rPr>
          <w:color w:val="252525"/>
          <w:spacing w:val="-6"/>
          <w:sz w:val="20"/>
        </w:rPr>
        <w:t xml:space="preserve"> </w:t>
      </w:r>
      <w:r>
        <w:rPr>
          <w:color w:val="252525"/>
          <w:sz w:val="20"/>
        </w:rPr>
        <w:t>workforce</w:t>
      </w:r>
      <w:r>
        <w:rPr>
          <w:color w:val="252525"/>
          <w:spacing w:val="-7"/>
          <w:sz w:val="20"/>
        </w:rPr>
        <w:t xml:space="preserve"> </w:t>
      </w:r>
      <w:r>
        <w:rPr>
          <w:color w:val="252525"/>
          <w:sz w:val="20"/>
        </w:rPr>
        <w:t>planning</w:t>
      </w:r>
      <w:r>
        <w:rPr>
          <w:color w:val="252525"/>
          <w:spacing w:val="-7"/>
          <w:sz w:val="20"/>
        </w:rPr>
        <w:t xml:space="preserve"> </w:t>
      </w:r>
      <w:r>
        <w:rPr>
          <w:color w:val="252525"/>
          <w:sz w:val="20"/>
        </w:rPr>
        <w:t>to</w:t>
      </w:r>
      <w:r>
        <w:rPr>
          <w:color w:val="252525"/>
          <w:spacing w:val="-7"/>
          <w:sz w:val="20"/>
        </w:rPr>
        <w:t xml:space="preserve"> </w:t>
      </w:r>
      <w:r>
        <w:rPr>
          <w:color w:val="252525"/>
          <w:sz w:val="20"/>
        </w:rPr>
        <w:t>ensure</w:t>
      </w:r>
      <w:r>
        <w:rPr>
          <w:color w:val="252525"/>
          <w:spacing w:val="-3"/>
          <w:sz w:val="20"/>
        </w:rPr>
        <w:t xml:space="preserve"> </w:t>
      </w:r>
      <w:r>
        <w:rPr>
          <w:color w:val="252525"/>
          <w:sz w:val="20"/>
        </w:rPr>
        <w:t>the</w:t>
      </w:r>
      <w:r>
        <w:rPr>
          <w:color w:val="252525"/>
          <w:spacing w:val="-6"/>
          <w:sz w:val="20"/>
        </w:rPr>
        <w:t xml:space="preserve"> </w:t>
      </w:r>
      <w:r>
        <w:rPr>
          <w:color w:val="252525"/>
          <w:sz w:val="20"/>
        </w:rPr>
        <w:t>team</w:t>
      </w:r>
      <w:r>
        <w:rPr>
          <w:color w:val="252525"/>
          <w:spacing w:val="-4"/>
          <w:sz w:val="20"/>
        </w:rPr>
        <w:t xml:space="preserve"> </w:t>
      </w:r>
      <w:r>
        <w:rPr>
          <w:color w:val="252525"/>
          <w:sz w:val="20"/>
        </w:rPr>
        <w:t>is</w:t>
      </w:r>
      <w:r>
        <w:rPr>
          <w:color w:val="252525"/>
          <w:spacing w:val="-6"/>
          <w:sz w:val="20"/>
        </w:rPr>
        <w:t xml:space="preserve"> </w:t>
      </w:r>
      <w:r>
        <w:rPr>
          <w:color w:val="252525"/>
          <w:sz w:val="20"/>
        </w:rPr>
        <w:t>suitably</w:t>
      </w:r>
      <w:r>
        <w:rPr>
          <w:color w:val="252525"/>
          <w:spacing w:val="-10"/>
          <w:sz w:val="20"/>
        </w:rPr>
        <w:t xml:space="preserve"> </w:t>
      </w:r>
      <w:r>
        <w:rPr>
          <w:color w:val="252525"/>
          <w:sz w:val="20"/>
        </w:rPr>
        <w:t>staffed</w:t>
      </w:r>
      <w:r>
        <w:rPr>
          <w:color w:val="252525"/>
          <w:spacing w:val="-7"/>
          <w:sz w:val="20"/>
        </w:rPr>
        <w:t xml:space="preserve"> </w:t>
      </w:r>
      <w:r>
        <w:rPr>
          <w:color w:val="252525"/>
          <w:sz w:val="20"/>
        </w:rPr>
        <w:t>to</w:t>
      </w:r>
      <w:r>
        <w:rPr>
          <w:color w:val="252525"/>
          <w:spacing w:val="-7"/>
          <w:sz w:val="20"/>
        </w:rPr>
        <w:t xml:space="preserve"> </w:t>
      </w:r>
      <w:r>
        <w:rPr>
          <w:color w:val="252525"/>
          <w:sz w:val="20"/>
        </w:rPr>
        <w:t>meet</w:t>
      </w:r>
      <w:r>
        <w:rPr>
          <w:color w:val="252525"/>
          <w:spacing w:val="-7"/>
          <w:sz w:val="20"/>
        </w:rPr>
        <w:t xml:space="preserve"> </w:t>
      </w:r>
      <w:r>
        <w:rPr>
          <w:color w:val="252525"/>
          <w:sz w:val="20"/>
        </w:rPr>
        <w:t>objectives</w:t>
      </w:r>
      <w:r>
        <w:rPr>
          <w:color w:val="252525"/>
          <w:spacing w:val="-6"/>
          <w:sz w:val="20"/>
        </w:rPr>
        <w:t xml:space="preserve"> </w:t>
      </w:r>
      <w:proofErr w:type="gramStart"/>
      <w:r>
        <w:rPr>
          <w:color w:val="252525"/>
          <w:sz w:val="20"/>
        </w:rPr>
        <w:t>taking into account</w:t>
      </w:r>
      <w:proofErr w:type="gramEnd"/>
      <w:r>
        <w:rPr>
          <w:color w:val="252525"/>
          <w:sz w:val="20"/>
        </w:rPr>
        <w:t xml:space="preserve"> various internal and external</w:t>
      </w:r>
      <w:r>
        <w:rPr>
          <w:color w:val="252525"/>
          <w:spacing w:val="-2"/>
          <w:sz w:val="20"/>
        </w:rPr>
        <w:t xml:space="preserve"> </w:t>
      </w:r>
      <w:r>
        <w:rPr>
          <w:color w:val="252525"/>
          <w:sz w:val="20"/>
        </w:rPr>
        <w:t>factors.</w:t>
      </w:r>
    </w:p>
    <w:p w14:paraId="420DB38C" w14:textId="77777777" w:rsidR="008A67F5" w:rsidRDefault="00C36162">
      <w:pPr>
        <w:spacing w:before="39"/>
        <w:ind w:left="4111"/>
        <w:jc w:val="both"/>
        <w:rPr>
          <w:sz w:val="18"/>
        </w:rPr>
      </w:pPr>
      <w:r>
        <w:rPr>
          <w:color w:val="4D4D4D"/>
          <w:sz w:val="18"/>
        </w:rPr>
        <w:t>Head of Fund Development</w:t>
      </w:r>
    </w:p>
    <w:p w14:paraId="22ADE9C9" w14:textId="77777777" w:rsidR="008A67F5" w:rsidRDefault="008A67F5">
      <w:pPr>
        <w:jc w:val="both"/>
        <w:rPr>
          <w:sz w:val="18"/>
        </w:rPr>
        <w:sectPr w:rsidR="008A67F5">
          <w:headerReference w:type="default" r:id="rId9"/>
          <w:footerReference w:type="default" r:id="rId10"/>
          <w:pgSz w:w="11900" w:h="16850"/>
          <w:pgMar w:top="1560" w:right="40" w:bottom="720" w:left="740" w:header="834" w:footer="532" w:gutter="0"/>
          <w:pgNumType w:start="2"/>
          <w:cols w:space="720"/>
        </w:sectPr>
      </w:pPr>
    </w:p>
    <w:p w14:paraId="04EE9B64" w14:textId="77777777" w:rsidR="008A67F5" w:rsidRDefault="008A67F5">
      <w:pPr>
        <w:pStyle w:val="BodyText"/>
        <w:spacing w:before="3"/>
        <w:rPr>
          <w:sz w:val="13"/>
        </w:rPr>
      </w:pPr>
    </w:p>
    <w:p w14:paraId="50CBF6DC" w14:textId="77777777" w:rsidR="008A67F5" w:rsidRDefault="00C36162">
      <w:pPr>
        <w:pStyle w:val="ListParagraph"/>
        <w:numPr>
          <w:ilvl w:val="1"/>
          <w:numId w:val="15"/>
        </w:numPr>
        <w:tabs>
          <w:tab w:val="left" w:pos="1747"/>
        </w:tabs>
        <w:spacing w:before="93"/>
        <w:ind w:right="1370"/>
        <w:rPr>
          <w:color w:val="252525"/>
          <w:sz w:val="20"/>
        </w:rPr>
      </w:pPr>
      <w:r>
        <w:rPr>
          <w:color w:val="252525"/>
          <w:sz w:val="20"/>
        </w:rPr>
        <w:t>Drive and manage all people-development initiatives to ensure team performance meets the required</w:t>
      </w:r>
      <w:r>
        <w:rPr>
          <w:color w:val="252525"/>
          <w:spacing w:val="-3"/>
          <w:sz w:val="20"/>
        </w:rPr>
        <w:t xml:space="preserve"> </w:t>
      </w:r>
      <w:r>
        <w:rPr>
          <w:color w:val="252525"/>
          <w:sz w:val="20"/>
        </w:rPr>
        <w:t>standards.</w:t>
      </w:r>
    </w:p>
    <w:p w14:paraId="3BCA4438" w14:textId="77777777" w:rsidR="008A67F5" w:rsidRDefault="00C36162">
      <w:pPr>
        <w:pStyle w:val="ListParagraph"/>
        <w:numPr>
          <w:ilvl w:val="1"/>
          <w:numId w:val="15"/>
        </w:numPr>
        <w:tabs>
          <w:tab w:val="left" w:pos="1747"/>
        </w:tabs>
        <w:spacing w:before="1"/>
        <w:ind w:right="1376"/>
        <w:rPr>
          <w:color w:val="252525"/>
          <w:sz w:val="20"/>
        </w:rPr>
      </w:pPr>
      <w:r>
        <w:rPr>
          <w:color w:val="252525"/>
          <w:sz w:val="20"/>
        </w:rPr>
        <w:t>Ensure the work ethics are of such a nature that employees continuously strive towards improving their own</w:t>
      </w:r>
      <w:r>
        <w:rPr>
          <w:color w:val="252525"/>
          <w:spacing w:val="-1"/>
          <w:sz w:val="20"/>
        </w:rPr>
        <w:t xml:space="preserve"> </w:t>
      </w:r>
      <w:r>
        <w:rPr>
          <w:color w:val="252525"/>
          <w:sz w:val="20"/>
        </w:rPr>
        <w:t>performance.</w:t>
      </w:r>
    </w:p>
    <w:p w14:paraId="59A7DA34" w14:textId="77777777" w:rsidR="008A67F5" w:rsidRDefault="00C36162">
      <w:pPr>
        <w:pStyle w:val="ListParagraph"/>
        <w:numPr>
          <w:ilvl w:val="1"/>
          <w:numId w:val="15"/>
        </w:numPr>
        <w:tabs>
          <w:tab w:val="left" w:pos="1746"/>
          <w:tab w:val="left" w:pos="1747"/>
        </w:tabs>
        <w:ind w:right="1377"/>
        <w:rPr>
          <w:color w:val="252525"/>
          <w:sz w:val="20"/>
        </w:rPr>
      </w:pPr>
      <w:r>
        <w:rPr>
          <w:color w:val="252525"/>
          <w:sz w:val="20"/>
        </w:rPr>
        <w:t>Be</w:t>
      </w:r>
      <w:r>
        <w:rPr>
          <w:color w:val="252525"/>
          <w:spacing w:val="-7"/>
          <w:sz w:val="20"/>
        </w:rPr>
        <w:t xml:space="preserve"> </w:t>
      </w:r>
      <w:r>
        <w:rPr>
          <w:color w:val="252525"/>
          <w:sz w:val="20"/>
        </w:rPr>
        <w:t>knowledgeable</w:t>
      </w:r>
      <w:r>
        <w:rPr>
          <w:color w:val="252525"/>
          <w:spacing w:val="-1"/>
          <w:sz w:val="20"/>
        </w:rPr>
        <w:t xml:space="preserve"> </w:t>
      </w:r>
      <w:r>
        <w:rPr>
          <w:color w:val="252525"/>
          <w:sz w:val="20"/>
        </w:rPr>
        <w:t>in</w:t>
      </w:r>
      <w:r>
        <w:rPr>
          <w:color w:val="252525"/>
          <w:spacing w:val="-4"/>
          <w:sz w:val="20"/>
        </w:rPr>
        <w:t xml:space="preserve"> </w:t>
      </w:r>
      <w:r>
        <w:rPr>
          <w:color w:val="252525"/>
          <w:sz w:val="20"/>
        </w:rPr>
        <w:t>all</w:t>
      </w:r>
      <w:r>
        <w:rPr>
          <w:color w:val="252525"/>
          <w:spacing w:val="-4"/>
          <w:sz w:val="20"/>
        </w:rPr>
        <w:t xml:space="preserve"> </w:t>
      </w:r>
      <w:r>
        <w:rPr>
          <w:color w:val="252525"/>
          <w:sz w:val="20"/>
        </w:rPr>
        <w:t>associated</w:t>
      </w:r>
      <w:r>
        <w:rPr>
          <w:color w:val="252525"/>
          <w:spacing w:val="-3"/>
          <w:sz w:val="20"/>
        </w:rPr>
        <w:t xml:space="preserve"> </w:t>
      </w:r>
      <w:r>
        <w:rPr>
          <w:color w:val="252525"/>
          <w:sz w:val="20"/>
        </w:rPr>
        <w:t>fields</w:t>
      </w:r>
      <w:r>
        <w:rPr>
          <w:color w:val="252525"/>
          <w:spacing w:val="-3"/>
          <w:sz w:val="20"/>
        </w:rPr>
        <w:t xml:space="preserve"> </w:t>
      </w:r>
      <w:proofErr w:type="gramStart"/>
      <w:r>
        <w:rPr>
          <w:color w:val="252525"/>
          <w:sz w:val="20"/>
        </w:rPr>
        <w:t>in</w:t>
      </w:r>
      <w:r>
        <w:rPr>
          <w:color w:val="252525"/>
          <w:spacing w:val="-3"/>
          <w:sz w:val="20"/>
        </w:rPr>
        <w:t xml:space="preserve"> </w:t>
      </w:r>
      <w:r>
        <w:rPr>
          <w:color w:val="252525"/>
          <w:sz w:val="20"/>
        </w:rPr>
        <w:t>order</w:t>
      </w:r>
      <w:r>
        <w:rPr>
          <w:color w:val="252525"/>
          <w:spacing w:val="-3"/>
          <w:sz w:val="20"/>
        </w:rPr>
        <w:t xml:space="preserve"> </w:t>
      </w:r>
      <w:r>
        <w:rPr>
          <w:color w:val="252525"/>
          <w:sz w:val="20"/>
        </w:rPr>
        <w:t>to</w:t>
      </w:r>
      <w:proofErr w:type="gramEnd"/>
      <w:r>
        <w:rPr>
          <w:color w:val="252525"/>
          <w:spacing w:val="1"/>
          <w:sz w:val="20"/>
        </w:rPr>
        <w:t xml:space="preserve"> </w:t>
      </w:r>
      <w:r>
        <w:rPr>
          <w:color w:val="252525"/>
          <w:sz w:val="20"/>
        </w:rPr>
        <w:t>provide</w:t>
      </w:r>
      <w:r>
        <w:rPr>
          <w:color w:val="252525"/>
          <w:spacing w:val="-4"/>
          <w:sz w:val="20"/>
        </w:rPr>
        <w:t xml:space="preserve"> </w:t>
      </w:r>
      <w:r>
        <w:rPr>
          <w:color w:val="252525"/>
          <w:sz w:val="20"/>
        </w:rPr>
        <w:t>sound</w:t>
      </w:r>
      <w:r>
        <w:rPr>
          <w:color w:val="252525"/>
          <w:spacing w:val="-4"/>
          <w:sz w:val="20"/>
        </w:rPr>
        <w:t xml:space="preserve"> </w:t>
      </w:r>
      <w:r>
        <w:rPr>
          <w:color w:val="252525"/>
          <w:sz w:val="20"/>
        </w:rPr>
        <w:t>advice</w:t>
      </w:r>
      <w:r>
        <w:rPr>
          <w:color w:val="252525"/>
          <w:spacing w:val="-3"/>
          <w:sz w:val="20"/>
        </w:rPr>
        <w:t xml:space="preserve"> </w:t>
      </w:r>
      <w:r>
        <w:rPr>
          <w:color w:val="252525"/>
          <w:sz w:val="20"/>
        </w:rPr>
        <w:t>and</w:t>
      </w:r>
      <w:r>
        <w:rPr>
          <w:color w:val="252525"/>
          <w:spacing w:val="-4"/>
          <w:sz w:val="20"/>
        </w:rPr>
        <w:t xml:space="preserve"> </w:t>
      </w:r>
      <w:r>
        <w:rPr>
          <w:color w:val="252525"/>
          <w:sz w:val="20"/>
        </w:rPr>
        <w:t>guidance</w:t>
      </w:r>
      <w:r>
        <w:rPr>
          <w:color w:val="252525"/>
          <w:spacing w:val="-3"/>
          <w:sz w:val="20"/>
        </w:rPr>
        <w:t xml:space="preserve"> </w:t>
      </w:r>
      <w:r>
        <w:rPr>
          <w:color w:val="252525"/>
          <w:sz w:val="20"/>
        </w:rPr>
        <w:t>to team members.</w:t>
      </w:r>
    </w:p>
    <w:p w14:paraId="176AF022" w14:textId="77777777" w:rsidR="008A67F5" w:rsidRDefault="00C36162">
      <w:pPr>
        <w:pStyle w:val="ListParagraph"/>
        <w:numPr>
          <w:ilvl w:val="1"/>
          <w:numId w:val="15"/>
        </w:numPr>
        <w:tabs>
          <w:tab w:val="left" w:pos="1746"/>
          <w:tab w:val="left" w:pos="1747"/>
        </w:tabs>
        <w:ind w:right="1373"/>
        <w:rPr>
          <w:color w:val="252525"/>
          <w:sz w:val="20"/>
        </w:rPr>
      </w:pPr>
      <w:r>
        <w:rPr>
          <w:color w:val="252525"/>
          <w:sz w:val="20"/>
        </w:rPr>
        <w:t>Ensure professional recruitment, orientation, performance management and ongoing development of team members.</w:t>
      </w:r>
    </w:p>
    <w:p w14:paraId="7C8B09C3" w14:textId="77777777" w:rsidR="008A67F5" w:rsidRDefault="00C36162">
      <w:pPr>
        <w:pStyle w:val="ListParagraph"/>
        <w:numPr>
          <w:ilvl w:val="1"/>
          <w:numId w:val="15"/>
        </w:numPr>
        <w:tabs>
          <w:tab w:val="left" w:pos="1747"/>
        </w:tabs>
        <w:ind w:right="1377"/>
        <w:rPr>
          <w:color w:val="252525"/>
          <w:sz w:val="20"/>
        </w:rPr>
      </w:pPr>
      <w:r>
        <w:rPr>
          <w:color w:val="252525"/>
          <w:sz w:val="20"/>
        </w:rPr>
        <w:t>Ensure that the company culture is maintaine</w:t>
      </w:r>
      <w:r>
        <w:rPr>
          <w:color w:val="252525"/>
          <w:sz w:val="20"/>
        </w:rPr>
        <w:t>d and that employees live the values of the organisation.</w:t>
      </w:r>
    </w:p>
    <w:p w14:paraId="7D026DA1" w14:textId="77777777" w:rsidR="008A67F5" w:rsidRDefault="00C36162">
      <w:pPr>
        <w:pStyle w:val="ListParagraph"/>
        <w:numPr>
          <w:ilvl w:val="1"/>
          <w:numId w:val="15"/>
        </w:numPr>
        <w:tabs>
          <w:tab w:val="left" w:pos="1746"/>
          <w:tab w:val="left" w:pos="1747"/>
        </w:tabs>
        <w:spacing w:before="1"/>
        <w:ind w:right="1385"/>
        <w:rPr>
          <w:color w:val="252525"/>
          <w:sz w:val="20"/>
        </w:rPr>
      </w:pPr>
      <w:r>
        <w:rPr>
          <w:color w:val="252525"/>
          <w:sz w:val="20"/>
        </w:rPr>
        <w:t xml:space="preserve">Understand and apply legal obligations to </w:t>
      </w:r>
      <w:proofErr w:type="spellStart"/>
      <w:r>
        <w:rPr>
          <w:color w:val="252525"/>
          <w:sz w:val="20"/>
        </w:rPr>
        <w:t>behaviours</w:t>
      </w:r>
      <w:proofErr w:type="spellEnd"/>
      <w:r>
        <w:rPr>
          <w:color w:val="252525"/>
          <w:sz w:val="20"/>
        </w:rPr>
        <w:t xml:space="preserve"> and performance of self and others in the</w:t>
      </w:r>
      <w:r>
        <w:rPr>
          <w:color w:val="252525"/>
          <w:spacing w:val="-3"/>
          <w:sz w:val="20"/>
        </w:rPr>
        <w:t xml:space="preserve"> </w:t>
      </w:r>
      <w:r>
        <w:rPr>
          <w:color w:val="252525"/>
          <w:sz w:val="20"/>
        </w:rPr>
        <w:t>organisation.</w:t>
      </w:r>
    </w:p>
    <w:p w14:paraId="6134B9FD" w14:textId="77777777" w:rsidR="008A67F5" w:rsidRDefault="00C36162">
      <w:pPr>
        <w:pStyle w:val="ListParagraph"/>
        <w:numPr>
          <w:ilvl w:val="1"/>
          <w:numId w:val="15"/>
        </w:numPr>
        <w:tabs>
          <w:tab w:val="left" w:pos="1747"/>
        </w:tabs>
        <w:ind w:right="1378"/>
        <w:rPr>
          <w:color w:val="252525"/>
          <w:sz w:val="20"/>
        </w:rPr>
      </w:pPr>
      <w:r>
        <w:rPr>
          <w:color w:val="252525"/>
          <w:sz w:val="20"/>
        </w:rPr>
        <w:t xml:space="preserve">Ensure compliance to all governance principles, minimum </w:t>
      </w:r>
      <w:proofErr w:type="gramStart"/>
      <w:r>
        <w:rPr>
          <w:color w:val="252525"/>
          <w:sz w:val="20"/>
        </w:rPr>
        <w:t>standards</w:t>
      </w:r>
      <w:proofErr w:type="gramEnd"/>
      <w:r>
        <w:rPr>
          <w:color w:val="252525"/>
          <w:sz w:val="20"/>
        </w:rPr>
        <w:t xml:space="preserve"> and relevant legislation.</w:t>
      </w:r>
    </w:p>
    <w:p w14:paraId="3ED00C88" w14:textId="77777777" w:rsidR="008A67F5" w:rsidRDefault="008A67F5">
      <w:pPr>
        <w:pStyle w:val="BodyText"/>
        <w:spacing w:before="9"/>
        <w:rPr>
          <w:sz w:val="19"/>
        </w:rPr>
      </w:pPr>
    </w:p>
    <w:p w14:paraId="4E7D8D47" w14:textId="77777777" w:rsidR="008A67F5" w:rsidRDefault="00C36162">
      <w:pPr>
        <w:ind w:left="678"/>
        <w:rPr>
          <w:sz w:val="20"/>
        </w:rPr>
      </w:pPr>
      <w:r>
        <w:rPr>
          <w:b/>
          <w:color w:val="252525"/>
          <w:sz w:val="20"/>
          <w:u w:val="thick" w:color="252525"/>
        </w:rPr>
        <w:t>Principal Accountabilities</w:t>
      </w:r>
      <w:r>
        <w:rPr>
          <w:color w:val="252525"/>
          <w:sz w:val="20"/>
        </w:rPr>
        <w:t>:</w:t>
      </w:r>
    </w:p>
    <w:p w14:paraId="41A1CEC2" w14:textId="77777777" w:rsidR="008A67F5" w:rsidRDefault="008A67F5">
      <w:pPr>
        <w:pStyle w:val="BodyText"/>
        <w:spacing w:before="2"/>
      </w:pPr>
    </w:p>
    <w:p w14:paraId="7785CCE1" w14:textId="77777777" w:rsidR="008A67F5" w:rsidRDefault="00C36162">
      <w:pPr>
        <w:pStyle w:val="ListParagraph"/>
        <w:numPr>
          <w:ilvl w:val="0"/>
          <w:numId w:val="16"/>
        </w:numPr>
        <w:tabs>
          <w:tab w:val="left" w:pos="1399"/>
        </w:tabs>
        <w:ind w:right="1373"/>
        <w:jc w:val="both"/>
        <w:rPr>
          <w:sz w:val="20"/>
        </w:rPr>
      </w:pPr>
      <w:r>
        <w:rPr>
          <w:color w:val="252525"/>
          <w:sz w:val="20"/>
        </w:rPr>
        <w:t>Provide effective planning, direction and control of the development strategies and plans to achieve the fundraising targets and incre</w:t>
      </w:r>
      <w:r>
        <w:rPr>
          <w:color w:val="252525"/>
          <w:sz w:val="20"/>
        </w:rPr>
        <w:t>ase awareness of and support for SOS Children’s Villages</w:t>
      </w:r>
      <w:r>
        <w:rPr>
          <w:color w:val="252525"/>
          <w:spacing w:val="1"/>
          <w:sz w:val="20"/>
        </w:rPr>
        <w:t xml:space="preserve"> </w:t>
      </w:r>
      <w:r>
        <w:rPr>
          <w:color w:val="252525"/>
          <w:sz w:val="20"/>
        </w:rPr>
        <w:t>SA.</w:t>
      </w:r>
    </w:p>
    <w:p w14:paraId="6311BCDC" w14:textId="77777777" w:rsidR="008A67F5" w:rsidRDefault="008A67F5">
      <w:pPr>
        <w:pStyle w:val="BodyText"/>
        <w:spacing w:before="10"/>
        <w:rPr>
          <w:sz w:val="19"/>
        </w:rPr>
      </w:pPr>
    </w:p>
    <w:p w14:paraId="3A873E21" w14:textId="77777777" w:rsidR="008A67F5" w:rsidRDefault="00C36162">
      <w:pPr>
        <w:pStyle w:val="ListParagraph"/>
        <w:numPr>
          <w:ilvl w:val="0"/>
          <w:numId w:val="16"/>
        </w:numPr>
        <w:tabs>
          <w:tab w:val="left" w:pos="1399"/>
        </w:tabs>
        <w:ind w:right="1384"/>
        <w:jc w:val="both"/>
        <w:rPr>
          <w:sz w:val="20"/>
        </w:rPr>
      </w:pPr>
      <w:proofErr w:type="spellStart"/>
      <w:r>
        <w:rPr>
          <w:color w:val="252525"/>
          <w:sz w:val="20"/>
        </w:rPr>
        <w:t>Optimise</w:t>
      </w:r>
      <w:proofErr w:type="spellEnd"/>
      <w:r>
        <w:rPr>
          <w:color w:val="252525"/>
          <w:sz w:val="20"/>
        </w:rPr>
        <w:t xml:space="preserve"> the net return from fundraising activities by controlling expenditure within approved budgets.</w:t>
      </w:r>
    </w:p>
    <w:p w14:paraId="71675BA4" w14:textId="77777777" w:rsidR="008A67F5" w:rsidRDefault="008A67F5">
      <w:pPr>
        <w:pStyle w:val="BodyText"/>
        <w:spacing w:before="9"/>
        <w:rPr>
          <w:sz w:val="19"/>
        </w:rPr>
      </w:pPr>
    </w:p>
    <w:p w14:paraId="253392BF" w14:textId="77777777" w:rsidR="008A67F5" w:rsidRDefault="00C36162">
      <w:pPr>
        <w:pStyle w:val="ListParagraph"/>
        <w:numPr>
          <w:ilvl w:val="0"/>
          <w:numId w:val="16"/>
        </w:numPr>
        <w:tabs>
          <w:tab w:val="left" w:pos="1399"/>
        </w:tabs>
        <w:spacing w:before="1"/>
        <w:ind w:right="1377"/>
        <w:jc w:val="both"/>
        <w:rPr>
          <w:sz w:val="20"/>
        </w:rPr>
      </w:pPr>
      <w:r>
        <w:rPr>
          <w:color w:val="252525"/>
          <w:sz w:val="20"/>
        </w:rPr>
        <w:t>Enhance existing and prospective donor/supporter relationships by ensuring exemplary, eff</w:t>
      </w:r>
      <w:r>
        <w:rPr>
          <w:color w:val="252525"/>
          <w:sz w:val="20"/>
        </w:rPr>
        <w:t>icient response procedures and informative</w:t>
      </w:r>
      <w:r>
        <w:rPr>
          <w:color w:val="252525"/>
          <w:spacing w:val="-1"/>
          <w:sz w:val="20"/>
        </w:rPr>
        <w:t xml:space="preserve"> </w:t>
      </w:r>
      <w:r>
        <w:rPr>
          <w:color w:val="252525"/>
          <w:sz w:val="20"/>
        </w:rPr>
        <w:t>communications.</w:t>
      </w:r>
    </w:p>
    <w:p w14:paraId="46918014" w14:textId="77777777" w:rsidR="008A67F5" w:rsidRDefault="008A67F5">
      <w:pPr>
        <w:pStyle w:val="BodyText"/>
        <w:spacing w:before="9"/>
        <w:rPr>
          <w:sz w:val="19"/>
        </w:rPr>
      </w:pPr>
    </w:p>
    <w:p w14:paraId="56EB5F2C" w14:textId="77777777" w:rsidR="008A67F5" w:rsidRDefault="00C36162">
      <w:pPr>
        <w:pStyle w:val="ListParagraph"/>
        <w:numPr>
          <w:ilvl w:val="0"/>
          <w:numId w:val="16"/>
        </w:numPr>
        <w:tabs>
          <w:tab w:val="left" w:pos="1399"/>
        </w:tabs>
        <w:ind w:right="1380"/>
        <w:jc w:val="both"/>
        <w:rPr>
          <w:sz w:val="20"/>
        </w:rPr>
      </w:pPr>
      <w:r>
        <w:rPr>
          <w:color w:val="252525"/>
          <w:sz w:val="20"/>
        </w:rPr>
        <w:t>Contribute to increasing awareness and favourable disposition for SOS Children’s Villages SA with relevant publicity, by the development of appropriate public relations</w:t>
      </w:r>
      <w:r>
        <w:rPr>
          <w:color w:val="252525"/>
          <w:spacing w:val="-13"/>
          <w:sz w:val="20"/>
        </w:rPr>
        <w:t xml:space="preserve"> </w:t>
      </w:r>
      <w:r>
        <w:rPr>
          <w:color w:val="252525"/>
          <w:sz w:val="20"/>
        </w:rPr>
        <w:t>plans.</w:t>
      </w:r>
    </w:p>
    <w:p w14:paraId="1EAF0802" w14:textId="77777777" w:rsidR="008A67F5" w:rsidRDefault="008A67F5">
      <w:pPr>
        <w:pStyle w:val="BodyText"/>
        <w:spacing w:before="10"/>
        <w:rPr>
          <w:sz w:val="19"/>
        </w:rPr>
      </w:pPr>
    </w:p>
    <w:p w14:paraId="3BD2F338" w14:textId="77777777" w:rsidR="008A67F5" w:rsidRDefault="00C36162">
      <w:pPr>
        <w:pStyle w:val="ListParagraph"/>
        <w:numPr>
          <w:ilvl w:val="0"/>
          <w:numId w:val="16"/>
        </w:numPr>
        <w:tabs>
          <w:tab w:val="left" w:pos="1399"/>
        </w:tabs>
        <w:ind w:right="1368"/>
        <w:jc w:val="both"/>
        <w:rPr>
          <w:sz w:val="20"/>
        </w:rPr>
      </w:pPr>
      <w:r>
        <w:rPr>
          <w:color w:val="252525"/>
          <w:sz w:val="20"/>
        </w:rPr>
        <w:t xml:space="preserve">Contribute to the </w:t>
      </w:r>
      <w:proofErr w:type="gramStart"/>
      <w:r>
        <w:rPr>
          <w:color w:val="252525"/>
          <w:sz w:val="20"/>
        </w:rPr>
        <w:t>long and short term</w:t>
      </w:r>
      <w:proofErr w:type="gramEnd"/>
      <w:r>
        <w:rPr>
          <w:color w:val="252525"/>
          <w:sz w:val="20"/>
        </w:rPr>
        <w:t xml:space="preserve"> corporate plans for SOS Children’s Villages SA by providing advice to the Executive, senior management and appropriate committee</w:t>
      </w:r>
      <w:r>
        <w:rPr>
          <w:color w:val="252525"/>
          <w:spacing w:val="-15"/>
          <w:sz w:val="20"/>
        </w:rPr>
        <w:t xml:space="preserve"> </w:t>
      </w:r>
      <w:r>
        <w:rPr>
          <w:color w:val="252525"/>
          <w:sz w:val="20"/>
        </w:rPr>
        <w:t>structures.</w:t>
      </w:r>
    </w:p>
    <w:p w14:paraId="26C9718E" w14:textId="77777777" w:rsidR="008A67F5" w:rsidRDefault="008A67F5">
      <w:pPr>
        <w:pStyle w:val="BodyText"/>
        <w:spacing w:before="10"/>
        <w:rPr>
          <w:sz w:val="19"/>
        </w:rPr>
      </w:pPr>
    </w:p>
    <w:p w14:paraId="19160FA2" w14:textId="77777777" w:rsidR="008A67F5" w:rsidRDefault="00C36162">
      <w:pPr>
        <w:pStyle w:val="ListParagraph"/>
        <w:numPr>
          <w:ilvl w:val="0"/>
          <w:numId w:val="16"/>
        </w:numPr>
        <w:tabs>
          <w:tab w:val="left" w:pos="1399"/>
        </w:tabs>
        <w:ind w:right="1376"/>
        <w:jc w:val="both"/>
        <w:rPr>
          <w:sz w:val="20"/>
        </w:rPr>
      </w:pPr>
      <w:r>
        <w:rPr>
          <w:color w:val="252525"/>
          <w:sz w:val="20"/>
        </w:rPr>
        <w:t>Monitor</w:t>
      </w:r>
      <w:r>
        <w:rPr>
          <w:color w:val="252525"/>
          <w:spacing w:val="-12"/>
          <w:sz w:val="20"/>
        </w:rPr>
        <w:t xml:space="preserve"> </w:t>
      </w:r>
      <w:r>
        <w:rPr>
          <w:color w:val="252525"/>
          <w:sz w:val="20"/>
        </w:rPr>
        <w:t>and</w:t>
      </w:r>
      <w:r>
        <w:rPr>
          <w:color w:val="252525"/>
          <w:spacing w:val="-13"/>
          <w:sz w:val="20"/>
        </w:rPr>
        <w:t xml:space="preserve"> </w:t>
      </w:r>
      <w:r>
        <w:rPr>
          <w:color w:val="252525"/>
          <w:sz w:val="20"/>
        </w:rPr>
        <w:t>report</w:t>
      </w:r>
      <w:r>
        <w:rPr>
          <w:color w:val="252525"/>
          <w:spacing w:val="-11"/>
          <w:sz w:val="20"/>
        </w:rPr>
        <w:t xml:space="preserve"> </w:t>
      </w:r>
      <w:r>
        <w:rPr>
          <w:color w:val="252525"/>
          <w:sz w:val="20"/>
        </w:rPr>
        <w:t>on</w:t>
      </w:r>
      <w:r>
        <w:rPr>
          <w:color w:val="252525"/>
          <w:spacing w:val="-13"/>
          <w:sz w:val="20"/>
        </w:rPr>
        <w:t xml:space="preserve"> </w:t>
      </w:r>
      <w:r>
        <w:rPr>
          <w:color w:val="252525"/>
          <w:sz w:val="20"/>
        </w:rPr>
        <w:t>information</w:t>
      </w:r>
      <w:r>
        <w:rPr>
          <w:color w:val="252525"/>
          <w:spacing w:val="-16"/>
          <w:sz w:val="20"/>
        </w:rPr>
        <w:t xml:space="preserve"> </w:t>
      </w:r>
      <w:r>
        <w:rPr>
          <w:color w:val="252525"/>
          <w:sz w:val="20"/>
        </w:rPr>
        <w:t>and</w:t>
      </w:r>
      <w:r>
        <w:rPr>
          <w:color w:val="252525"/>
          <w:spacing w:val="-14"/>
          <w:sz w:val="20"/>
        </w:rPr>
        <w:t xml:space="preserve"> </w:t>
      </w:r>
      <w:r>
        <w:rPr>
          <w:color w:val="252525"/>
          <w:sz w:val="20"/>
        </w:rPr>
        <w:t>trends</w:t>
      </w:r>
      <w:r>
        <w:rPr>
          <w:color w:val="252525"/>
          <w:spacing w:val="-14"/>
          <w:sz w:val="20"/>
        </w:rPr>
        <w:t xml:space="preserve"> </w:t>
      </w:r>
      <w:r>
        <w:rPr>
          <w:color w:val="252525"/>
          <w:sz w:val="20"/>
        </w:rPr>
        <w:t>in</w:t>
      </w:r>
      <w:r>
        <w:rPr>
          <w:color w:val="252525"/>
          <w:spacing w:val="-14"/>
          <w:sz w:val="20"/>
        </w:rPr>
        <w:t xml:space="preserve"> </w:t>
      </w:r>
      <w:r>
        <w:rPr>
          <w:color w:val="252525"/>
          <w:sz w:val="20"/>
        </w:rPr>
        <w:t>the</w:t>
      </w:r>
      <w:r>
        <w:rPr>
          <w:color w:val="252525"/>
          <w:spacing w:val="-13"/>
          <w:sz w:val="20"/>
        </w:rPr>
        <w:t xml:space="preserve"> </w:t>
      </w:r>
      <w:r>
        <w:rPr>
          <w:color w:val="252525"/>
          <w:sz w:val="20"/>
        </w:rPr>
        <w:t>philanthropic,</w:t>
      </w:r>
      <w:r>
        <w:rPr>
          <w:color w:val="252525"/>
          <w:spacing w:val="-14"/>
          <w:sz w:val="20"/>
        </w:rPr>
        <w:t xml:space="preserve"> </w:t>
      </w:r>
      <w:proofErr w:type="gramStart"/>
      <w:r>
        <w:rPr>
          <w:color w:val="252525"/>
          <w:sz w:val="20"/>
        </w:rPr>
        <w:t>corporate</w:t>
      </w:r>
      <w:proofErr w:type="gramEnd"/>
      <w:r>
        <w:rPr>
          <w:color w:val="252525"/>
          <w:spacing w:val="-6"/>
          <w:sz w:val="20"/>
        </w:rPr>
        <w:t xml:space="preserve"> </w:t>
      </w:r>
      <w:r>
        <w:rPr>
          <w:color w:val="252525"/>
          <w:sz w:val="20"/>
        </w:rPr>
        <w:t>and</w:t>
      </w:r>
      <w:r>
        <w:rPr>
          <w:color w:val="252525"/>
          <w:spacing w:val="-13"/>
          <w:sz w:val="20"/>
        </w:rPr>
        <w:t xml:space="preserve"> </w:t>
      </w:r>
      <w:r>
        <w:rPr>
          <w:color w:val="252525"/>
          <w:sz w:val="20"/>
        </w:rPr>
        <w:t>individual</w:t>
      </w:r>
      <w:r>
        <w:rPr>
          <w:color w:val="252525"/>
          <w:spacing w:val="-13"/>
          <w:sz w:val="20"/>
        </w:rPr>
        <w:t xml:space="preserve"> </w:t>
      </w:r>
      <w:r>
        <w:rPr>
          <w:color w:val="252525"/>
          <w:sz w:val="20"/>
        </w:rPr>
        <w:t>donor sectors through contact with, and participation in professional organisations, seminars, “customer” contacts, media and other relevant</w:t>
      </w:r>
      <w:r>
        <w:rPr>
          <w:color w:val="252525"/>
          <w:spacing w:val="-7"/>
          <w:sz w:val="20"/>
        </w:rPr>
        <w:t xml:space="preserve"> </w:t>
      </w:r>
      <w:r>
        <w:rPr>
          <w:color w:val="252525"/>
          <w:sz w:val="20"/>
        </w:rPr>
        <w:t>sources.</w:t>
      </w:r>
    </w:p>
    <w:p w14:paraId="7E62726B" w14:textId="77777777" w:rsidR="008A67F5" w:rsidRDefault="008A67F5">
      <w:pPr>
        <w:pStyle w:val="BodyText"/>
        <w:spacing w:before="10"/>
        <w:rPr>
          <w:sz w:val="19"/>
        </w:rPr>
      </w:pPr>
    </w:p>
    <w:p w14:paraId="21CC7865" w14:textId="77777777" w:rsidR="008A67F5" w:rsidRDefault="00C36162">
      <w:pPr>
        <w:pStyle w:val="ListParagraph"/>
        <w:numPr>
          <w:ilvl w:val="0"/>
          <w:numId w:val="16"/>
        </w:numPr>
        <w:tabs>
          <w:tab w:val="left" w:pos="1399"/>
        </w:tabs>
        <w:ind w:right="1372"/>
        <w:jc w:val="both"/>
        <w:rPr>
          <w:sz w:val="20"/>
        </w:rPr>
      </w:pPr>
      <w:r>
        <w:rPr>
          <w:color w:val="252525"/>
          <w:sz w:val="20"/>
        </w:rPr>
        <w:t>Contribute to the productivity of the Fundraising office staff an</w:t>
      </w:r>
      <w:r>
        <w:rPr>
          <w:color w:val="252525"/>
          <w:sz w:val="20"/>
        </w:rPr>
        <w:t xml:space="preserve">d volunteers by motivating, leading, </w:t>
      </w:r>
      <w:proofErr w:type="gramStart"/>
      <w:r>
        <w:rPr>
          <w:color w:val="252525"/>
          <w:sz w:val="20"/>
        </w:rPr>
        <w:t>training</w:t>
      </w:r>
      <w:proofErr w:type="gramEnd"/>
      <w:r>
        <w:rPr>
          <w:color w:val="252525"/>
          <w:sz w:val="20"/>
        </w:rPr>
        <w:t xml:space="preserve"> and evaluating their</w:t>
      </w:r>
      <w:r>
        <w:rPr>
          <w:color w:val="252525"/>
          <w:spacing w:val="-2"/>
          <w:sz w:val="20"/>
        </w:rPr>
        <w:t xml:space="preserve"> </w:t>
      </w:r>
      <w:r>
        <w:rPr>
          <w:color w:val="252525"/>
          <w:sz w:val="20"/>
        </w:rPr>
        <w:t>performance.</w:t>
      </w:r>
    </w:p>
    <w:p w14:paraId="3C33888B" w14:textId="77777777" w:rsidR="008A67F5" w:rsidRDefault="008A67F5">
      <w:pPr>
        <w:pStyle w:val="BodyText"/>
        <w:spacing w:before="10"/>
        <w:rPr>
          <w:sz w:val="19"/>
        </w:rPr>
      </w:pPr>
    </w:p>
    <w:p w14:paraId="200A0BC6" w14:textId="77777777" w:rsidR="008A67F5" w:rsidRDefault="00C36162">
      <w:pPr>
        <w:pStyle w:val="ListParagraph"/>
        <w:numPr>
          <w:ilvl w:val="0"/>
          <w:numId w:val="16"/>
        </w:numPr>
        <w:tabs>
          <w:tab w:val="left" w:pos="1399"/>
        </w:tabs>
        <w:ind w:right="1380"/>
        <w:jc w:val="both"/>
        <w:rPr>
          <w:sz w:val="20"/>
        </w:rPr>
      </w:pPr>
      <w:r>
        <w:rPr>
          <w:color w:val="252525"/>
          <w:sz w:val="20"/>
        </w:rPr>
        <w:t>Supervise</w:t>
      </w:r>
      <w:r>
        <w:rPr>
          <w:color w:val="252525"/>
          <w:spacing w:val="-7"/>
          <w:sz w:val="20"/>
        </w:rPr>
        <w:t xml:space="preserve"> </w:t>
      </w:r>
      <w:r>
        <w:rPr>
          <w:color w:val="252525"/>
          <w:sz w:val="20"/>
        </w:rPr>
        <w:t>the</w:t>
      </w:r>
      <w:r>
        <w:rPr>
          <w:color w:val="252525"/>
          <w:spacing w:val="-6"/>
          <w:sz w:val="20"/>
        </w:rPr>
        <w:t xml:space="preserve"> </w:t>
      </w:r>
      <w:r>
        <w:rPr>
          <w:color w:val="252525"/>
          <w:sz w:val="20"/>
        </w:rPr>
        <w:t>management</w:t>
      </w:r>
      <w:r>
        <w:rPr>
          <w:color w:val="252525"/>
          <w:spacing w:val="-3"/>
          <w:sz w:val="20"/>
        </w:rPr>
        <w:t xml:space="preserve"> </w:t>
      </w:r>
      <w:r>
        <w:rPr>
          <w:color w:val="252525"/>
          <w:sz w:val="20"/>
        </w:rPr>
        <w:t>and</w:t>
      </w:r>
      <w:r>
        <w:rPr>
          <w:color w:val="252525"/>
          <w:spacing w:val="-6"/>
          <w:sz w:val="20"/>
        </w:rPr>
        <w:t xml:space="preserve"> </w:t>
      </w:r>
      <w:r>
        <w:rPr>
          <w:color w:val="252525"/>
          <w:sz w:val="20"/>
        </w:rPr>
        <w:t>maintenance</w:t>
      </w:r>
      <w:r>
        <w:rPr>
          <w:color w:val="252525"/>
          <w:spacing w:val="-7"/>
          <w:sz w:val="20"/>
        </w:rPr>
        <w:t xml:space="preserve"> </w:t>
      </w:r>
      <w:r>
        <w:rPr>
          <w:color w:val="252525"/>
          <w:sz w:val="20"/>
        </w:rPr>
        <w:t>of</w:t>
      </w:r>
      <w:r>
        <w:rPr>
          <w:color w:val="252525"/>
          <w:spacing w:val="-4"/>
          <w:sz w:val="20"/>
        </w:rPr>
        <w:t xml:space="preserve"> </w:t>
      </w:r>
      <w:r>
        <w:rPr>
          <w:color w:val="252525"/>
          <w:sz w:val="20"/>
        </w:rPr>
        <w:t>the</w:t>
      </w:r>
      <w:r>
        <w:rPr>
          <w:color w:val="252525"/>
          <w:spacing w:val="-3"/>
          <w:sz w:val="20"/>
        </w:rPr>
        <w:t xml:space="preserve"> </w:t>
      </w:r>
      <w:r>
        <w:rPr>
          <w:color w:val="252525"/>
          <w:sz w:val="20"/>
        </w:rPr>
        <w:t>website,</w:t>
      </w:r>
      <w:r>
        <w:rPr>
          <w:color w:val="252525"/>
          <w:spacing w:val="-7"/>
          <w:sz w:val="20"/>
        </w:rPr>
        <w:t xml:space="preserve"> </w:t>
      </w:r>
      <w:r>
        <w:rPr>
          <w:color w:val="252525"/>
          <w:sz w:val="20"/>
        </w:rPr>
        <w:t>donor</w:t>
      </w:r>
      <w:r>
        <w:rPr>
          <w:color w:val="252525"/>
          <w:spacing w:val="-5"/>
          <w:sz w:val="20"/>
        </w:rPr>
        <w:t xml:space="preserve"> </w:t>
      </w:r>
      <w:r>
        <w:rPr>
          <w:color w:val="252525"/>
          <w:sz w:val="20"/>
        </w:rPr>
        <w:t>file</w:t>
      </w:r>
      <w:r>
        <w:rPr>
          <w:color w:val="252525"/>
          <w:spacing w:val="-6"/>
          <w:sz w:val="20"/>
        </w:rPr>
        <w:t xml:space="preserve"> </w:t>
      </w:r>
      <w:r>
        <w:rPr>
          <w:color w:val="252525"/>
          <w:sz w:val="20"/>
        </w:rPr>
        <w:t>and</w:t>
      </w:r>
      <w:r>
        <w:rPr>
          <w:color w:val="252525"/>
          <w:spacing w:val="-3"/>
          <w:sz w:val="20"/>
        </w:rPr>
        <w:t xml:space="preserve"> </w:t>
      </w:r>
      <w:r>
        <w:rPr>
          <w:color w:val="252525"/>
          <w:sz w:val="20"/>
        </w:rPr>
        <w:t>information</w:t>
      </w:r>
      <w:r>
        <w:rPr>
          <w:color w:val="252525"/>
          <w:spacing w:val="-7"/>
          <w:sz w:val="20"/>
        </w:rPr>
        <w:t xml:space="preserve"> </w:t>
      </w:r>
      <w:r>
        <w:rPr>
          <w:color w:val="252525"/>
          <w:sz w:val="20"/>
        </w:rPr>
        <w:t>system on funders, media contacts and other useful contacts, and the stewardship of donor relationships.</w:t>
      </w:r>
    </w:p>
    <w:p w14:paraId="3C726526" w14:textId="77777777" w:rsidR="008A67F5" w:rsidRDefault="008A67F5">
      <w:pPr>
        <w:pStyle w:val="BodyText"/>
        <w:spacing w:before="10"/>
        <w:rPr>
          <w:sz w:val="19"/>
        </w:rPr>
      </w:pPr>
    </w:p>
    <w:p w14:paraId="0B9F41D1" w14:textId="77777777" w:rsidR="008A67F5" w:rsidRDefault="00C36162">
      <w:pPr>
        <w:pStyle w:val="ListParagraph"/>
        <w:numPr>
          <w:ilvl w:val="0"/>
          <w:numId w:val="16"/>
        </w:numPr>
        <w:tabs>
          <w:tab w:val="left" w:pos="1398"/>
          <w:tab w:val="left" w:pos="1399"/>
        </w:tabs>
        <w:ind w:hanging="361"/>
        <w:rPr>
          <w:sz w:val="20"/>
        </w:rPr>
      </w:pPr>
      <w:r>
        <w:rPr>
          <w:color w:val="252525"/>
          <w:sz w:val="20"/>
        </w:rPr>
        <w:t>Attend meetings as</w:t>
      </w:r>
      <w:r>
        <w:rPr>
          <w:color w:val="252525"/>
          <w:spacing w:val="-2"/>
          <w:sz w:val="20"/>
        </w:rPr>
        <w:t xml:space="preserve"> </w:t>
      </w:r>
      <w:r>
        <w:rPr>
          <w:color w:val="252525"/>
          <w:sz w:val="20"/>
        </w:rPr>
        <w:t>required.</w:t>
      </w:r>
    </w:p>
    <w:p w14:paraId="77ACAEB0" w14:textId="77777777" w:rsidR="008A67F5" w:rsidRDefault="008A67F5">
      <w:pPr>
        <w:pStyle w:val="BodyText"/>
        <w:spacing w:before="10"/>
        <w:rPr>
          <w:sz w:val="19"/>
        </w:rPr>
      </w:pPr>
    </w:p>
    <w:p w14:paraId="36B685E2" w14:textId="77777777" w:rsidR="008A67F5" w:rsidRDefault="00C36162">
      <w:pPr>
        <w:pStyle w:val="ListParagraph"/>
        <w:numPr>
          <w:ilvl w:val="0"/>
          <w:numId w:val="16"/>
        </w:numPr>
        <w:tabs>
          <w:tab w:val="left" w:pos="1399"/>
        </w:tabs>
        <w:ind w:right="1379"/>
        <w:jc w:val="both"/>
        <w:rPr>
          <w:sz w:val="20"/>
        </w:rPr>
      </w:pPr>
      <w:r>
        <w:rPr>
          <w:color w:val="252525"/>
          <w:sz w:val="20"/>
        </w:rPr>
        <w:t>Prepare monthly reports on departmental activities for the National Director and Executive (as required).</w:t>
      </w:r>
    </w:p>
    <w:p w14:paraId="133AF0F7" w14:textId="77777777" w:rsidR="008A67F5" w:rsidRDefault="008A67F5">
      <w:pPr>
        <w:pStyle w:val="BodyText"/>
        <w:rPr>
          <w:sz w:val="22"/>
        </w:rPr>
      </w:pPr>
    </w:p>
    <w:p w14:paraId="573B009B" w14:textId="77777777" w:rsidR="008A67F5" w:rsidRDefault="008A67F5">
      <w:pPr>
        <w:pStyle w:val="BodyText"/>
        <w:rPr>
          <w:sz w:val="22"/>
        </w:rPr>
      </w:pPr>
    </w:p>
    <w:p w14:paraId="0D932216" w14:textId="77777777" w:rsidR="008A67F5" w:rsidRDefault="008A67F5">
      <w:pPr>
        <w:pStyle w:val="BodyText"/>
        <w:rPr>
          <w:sz w:val="22"/>
        </w:rPr>
      </w:pPr>
    </w:p>
    <w:p w14:paraId="608F6F6C" w14:textId="77777777" w:rsidR="008A67F5" w:rsidRDefault="00C36162">
      <w:pPr>
        <w:pStyle w:val="BodyText"/>
        <w:spacing w:before="160"/>
        <w:ind w:left="678"/>
      </w:pPr>
      <w:r>
        <w:rPr>
          <w:color w:val="252525"/>
          <w:u w:val="single" w:color="252525"/>
        </w:rPr>
        <w:t>Main Tasks</w:t>
      </w:r>
    </w:p>
    <w:p w14:paraId="79B25C5F" w14:textId="77777777" w:rsidR="008A67F5" w:rsidRDefault="008A67F5">
      <w:pPr>
        <w:pStyle w:val="BodyText"/>
        <w:rPr>
          <w:sz w:val="12"/>
        </w:rPr>
      </w:pPr>
    </w:p>
    <w:p w14:paraId="4A8E960E" w14:textId="77777777" w:rsidR="008A67F5" w:rsidRDefault="00C36162">
      <w:pPr>
        <w:pStyle w:val="ListParagraph"/>
        <w:numPr>
          <w:ilvl w:val="0"/>
          <w:numId w:val="14"/>
        </w:numPr>
        <w:tabs>
          <w:tab w:val="left" w:pos="1399"/>
        </w:tabs>
        <w:spacing w:before="92"/>
        <w:ind w:hanging="361"/>
        <w:rPr>
          <w:sz w:val="20"/>
        </w:rPr>
      </w:pPr>
      <w:r>
        <w:rPr>
          <w:color w:val="252525"/>
          <w:sz w:val="20"/>
          <w:u w:val="single" w:color="252525"/>
        </w:rPr>
        <w:t>Develop and Manage the Entire Fundraising Programme</w:t>
      </w:r>
    </w:p>
    <w:p w14:paraId="5B1F8681" w14:textId="77777777" w:rsidR="008A67F5" w:rsidRDefault="008A67F5">
      <w:pPr>
        <w:pStyle w:val="BodyText"/>
        <w:rPr>
          <w:sz w:val="12"/>
        </w:rPr>
      </w:pPr>
    </w:p>
    <w:p w14:paraId="6377E086" w14:textId="77777777" w:rsidR="008A67F5" w:rsidRDefault="00C36162">
      <w:pPr>
        <w:pStyle w:val="ListParagraph"/>
        <w:numPr>
          <w:ilvl w:val="0"/>
          <w:numId w:val="13"/>
        </w:numPr>
        <w:tabs>
          <w:tab w:val="left" w:pos="1399"/>
        </w:tabs>
        <w:spacing w:before="93" w:line="229" w:lineRule="exact"/>
        <w:ind w:hanging="361"/>
        <w:rPr>
          <w:sz w:val="20"/>
        </w:rPr>
      </w:pPr>
      <w:r>
        <w:rPr>
          <w:color w:val="252525"/>
          <w:sz w:val="20"/>
        </w:rPr>
        <w:t>Develop the Fundraising</w:t>
      </w:r>
      <w:r>
        <w:rPr>
          <w:color w:val="252525"/>
          <w:spacing w:val="-2"/>
          <w:sz w:val="20"/>
        </w:rPr>
        <w:t xml:space="preserve"> </w:t>
      </w:r>
      <w:r>
        <w:rPr>
          <w:color w:val="252525"/>
          <w:sz w:val="20"/>
        </w:rPr>
        <w:t>Programme:</w:t>
      </w:r>
    </w:p>
    <w:p w14:paraId="08ED5078" w14:textId="77777777" w:rsidR="008A67F5" w:rsidRDefault="00C36162">
      <w:pPr>
        <w:pStyle w:val="ListParagraph"/>
        <w:numPr>
          <w:ilvl w:val="1"/>
          <w:numId w:val="13"/>
        </w:numPr>
        <w:tabs>
          <w:tab w:val="left" w:pos="1746"/>
          <w:tab w:val="left" w:pos="1747"/>
        </w:tabs>
        <w:spacing w:line="244" w:lineRule="exact"/>
        <w:ind w:hanging="361"/>
        <w:rPr>
          <w:sz w:val="20"/>
        </w:rPr>
      </w:pPr>
      <w:r>
        <w:rPr>
          <w:color w:val="252525"/>
          <w:sz w:val="20"/>
        </w:rPr>
        <w:t>research and identify possible fundraising, media and marketing</w:t>
      </w:r>
      <w:r>
        <w:rPr>
          <w:color w:val="252525"/>
          <w:spacing w:val="-6"/>
          <w:sz w:val="20"/>
        </w:rPr>
        <w:t xml:space="preserve"> </w:t>
      </w:r>
      <w:proofErr w:type="gramStart"/>
      <w:r>
        <w:rPr>
          <w:color w:val="252525"/>
          <w:sz w:val="20"/>
        </w:rPr>
        <w:t>opportunities;</w:t>
      </w:r>
      <w:proofErr w:type="gramEnd"/>
    </w:p>
    <w:p w14:paraId="1334D2A1" w14:textId="77777777" w:rsidR="008A67F5" w:rsidRDefault="00C36162">
      <w:pPr>
        <w:spacing w:before="188"/>
        <w:ind w:left="3017" w:right="3709"/>
        <w:jc w:val="center"/>
        <w:rPr>
          <w:sz w:val="18"/>
        </w:rPr>
      </w:pPr>
      <w:r>
        <w:rPr>
          <w:color w:val="4D4D4D"/>
          <w:sz w:val="18"/>
        </w:rPr>
        <w:t>Head of Fund Development</w:t>
      </w:r>
    </w:p>
    <w:p w14:paraId="6C812574" w14:textId="77777777" w:rsidR="008A67F5" w:rsidRDefault="008A67F5">
      <w:pPr>
        <w:jc w:val="center"/>
        <w:rPr>
          <w:sz w:val="18"/>
        </w:rPr>
        <w:sectPr w:rsidR="008A67F5">
          <w:pgSz w:w="11900" w:h="16850"/>
          <w:pgMar w:top="1560" w:right="40" w:bottom="720" w:left="740" w:header="834" w:footer="532" w:gutter="0"/>
          <w:cols w:space="720"/>
        </w:sectPr>
      </w:pPr>
    </w:p>
    <w:p w14:paraId="3186D179" w14:textId="77777777" w:rsidR="008A67F5" w:rsidRDefault="008A67F5">
      <w:pPr>
        <w:pStyle w:val="BodyText"/>
        <w:spacing w:before="9"/>
        <w:rPr>
          <w:sz w:val="12"/>
        </w:rPr>
      </w:pPr>
    </w:p>
    <w:p w14:paraId="1C1ECC07" w14:textId="77777777" w:rsidR="008A67F5" w:rsidRDefault="00C36162">
      <w:pPr>
        <w:pStyle w:val="ListParagraph"/>
        <w:numPr>
          <w:ilvl w:val="1"/>
          <w:numId w:val="13"/>
        </w:numPr>
        <w:tabs>
          <w:tab w:val="left" w:pos="1746"/>
          <w:tab w:val="left" w:pos="1747"/>
        </w:tabs>
        <w:spacing w:before="99" w:line="244" w:lineRule="exact"/>
        <w:ind w:hanging="361"/>
        <w:rPr>
          <w:sz w:val="20"/>
        </w:rPr>
      </w:pPr>
      <w:r>
        <w:rPr>
          <w:color w:val="252525"/>
          <w:sz w:val="20"/>
        </w:rPr>
        <w:t>liaise with SOS staff and projects to determine</w:t>
      </w:r>
      <w:r>
        <w:rPr>
          <w:color w:val="252525"/>
          <w:spacing w:val="1"/>
          <w:sz w:val="20"/>
        </w:rPr>
        <w:t xml:space="preserve"> </w:t>
      </w:r>
      <w:proofErr w:type="gramStart"/>
      <w:r>
        <w:rPr>
          <w:color w:val="252525"/>
          <w:sz w:val="20"/>
        </w:rPr>
        <w:t>needs;</w:t>
      </w:r>
      <w:proofErr w:type="gramEnd"/>
    </w:p>
    <w:p w14:paraId="6485DD71" w14:textId="77777777" w:rsidR="008A67F5" w:rsidRDefault="00C36162">
      <w:pPr>
        <w:pStyle w:val="ListParagraph"/>
        <w:numPr>
          <w:ilvl w:val="1"/>
          <w:numId w:val="13"/>
        </w:numPr>
        <w:tabs>
          <w:tab w:val="left" w:pos="1746"/>
          <w:tab w:val="left" w:pos="1747"/>
        </w:tabs>
        <w:spacing w:line="242" w:lineRule="exact"/>
        <w:ind w:hanging="361"/>
        <w:rPr>
          <w:sz w:val="20"/>
        </w:rPr>
      </w:pPr>
      <w:r>
        <w:rPr>
          <w:color w:val="252525"/>
          <w:sz w:val="20"/>
        </w:rPr>
        <w:t>evaluate funding needs of SOS Children’s Villages</w:t>
      </w:r>
      <w:r>
        <w:rPr>
          <w:color w:val="252525"/>
          <w:spacing w:val="1"/>
          <w:sz w:val="20"/>
        </w:rPr>
        <w:t xml:space="preserve"> </w:t>
      </w:r>
      <w:proofErr w:type="gramStart"/>
      <w:r>
        <w:rPr>
          <w:color w:val="252525"/>
          <w:sz w:val="20"/>
        </w:rPr>
        <w:t>SA;</w:t>
      </w:r>
      <w:proofErr w:type="gramEnd"/>
    </w:p>
    <w:p w14:paraId="7E8D1B07" w14:textId="77777777" w:rsidR="008A67F5" w:rsidRDefault="00C36162">
      <w:pPr>
        <w:pStyle w:val="ListParagraph"/>
        <w:numPr>
          <w:ilvl w:val="1"/>
          <w:numId w:val="13"/>
        </w:numPr>
        <w:tabs>
          <w:tab w:val="left" w:pos="1746"/>
          <w:tab w:val="left" w:pos="1747"/>
        </w:tabs>
        <w:spacing w:line="244" w:lineRule="exact"/>
        <w:ind w:hanging="361"/>
        <w:rPr>
          <w:sz w:val="20"/>
        </w:rPr>
      </w:pPr>
      <w:r>
        <w:rPr>
          <w:color w:val="252525"/>
          <w:sz w:val="20"/>
        </w:rPr>
        <w:t>create and develop new ideas and projects based on needs and</w:t>
      </w:r>
      <w:r>
        <w:rPr>
          <w:color w:val="252525"/>
          <w:spacing w:val="-6"/>
          <w:sz w:val="20"/>
        </w:rPr>
        <w:t xml:space="preserve"> </w:t>
      </w:r>
      <w:proofErr w:type="gramStart"/>
      <w:r>
        <w:rPr>
          <w:color w:val="252525"/>
          <w:sz w:val="20"/>
        </w:rPr>
        <w:t>research;</w:t>
      </w:r>
      <w:proofErr w:type="gramEnd"/>
    </w:p>
    <w:p w14:paraId="0652D9BA" w14:textId="77777777" w:rsidR="008A67F5" w:rsidRDefault="00C36162">
      <w:pPr>
        <w:pStyle w:val="ListParagraph"/>
        <w:numPr>
          <w:ilvl w:val="1"/>
          <w:numId w:val="13"/>
        </w:numPr>
        <w:tabs>
          <w:tab w:val="left" w:pos="1746"/>
          <w:tab w:val="left" w:pos="1747"/>
        </w:tabs>
        <w:ind w:hanging="361"/>
        <w:rPr>
          <w:sz w:val="20"/>
        </w:rPr>
      </w:pPr>
      <w:r>
        <w:rPr>
          <w:color w:val="252525"/>
          <w:sz w:val="20"/>
        </w:rPr>
        <w:t>plan, direct and control fundraising projects once</w:t>
      </w:r>
      <w:r>
        <w:rPr>
          <w:color w:val="252525"/>
          <w:spacing w:val="-8"/>
          <w:sz w:val="20"/>
        </w:rPr>
        <w:t xml:space="preserve"> </w:t>
      </w:r>
      <w:r>
        <w:rPr>
          <w:color w:val="252525"/>
          <w:sz w:val="20"/>
        </w:rPr>
        <w:t>approved.</w:t>
      </w:r>
    </w:p>
    <w:p w14:paraId="3377638D" w14:textId="77777777" w:rsidR="008A67F5" w:rsidRDefault="008A67F5">
      <w:pPr>
        <w:pStyle w:val="BodyText"/>
        <w:rPr>
          <w:sz w:val="24"/>
        </w:rPr>
      </w:pPr>
    </w:p>
    <w:p w14:paraId="0632EDCB" w14:textId="77777777" w:rsidR="008A67F5" w:rsidRDefault="00C36162">
      <w:pPr>
        <w:pStyle w:val="ListParagraph"/>
        <w:numPr>
          <w:ilvl w:val="0"/>
          <w:numId w:val="13"/>
        </w:numPr>
        <w:tabs>
          <w:tab w:val="left" w:pos="1399"/>
        </w:tabs>
        <w:spacing w:before="184" w:line="229" w:lineRule="exact"/>
        <w:ind w:hanging="361"/>
        <w:rPr>
          <w:sz w:val="20"/>
        </w:rPr>
      </w:pPr>
      <w:r>
        <w:rPr>
          <w:color w:val="252525"/>
          <w:sz w:val="20"/>
        </w:rPr>
        <w:t>Manage Existing Fundraising</w:t>
      </w:r>
      <w:r>
        <w:rPr>
          <w:color w:val="252525"/>
          <w:spacing w:val="-2"/>
          <w:sz w:val="20"/>
        </w:rPr>
        <w:t xml:space="preserve"> </w:t>
      </w:r>
      <w:r>
        <w:rPr>
          <w:color w:val="252525"/>
          <w:sz w:val="20"/>
        </w:rPr>
        <w:t>Programme:</w:t>
      </w:r>
    </w:p>
    <w:p w14:paraId="6AD948DB" w14:textId="77777777" w:rsidR="008A67F5" w:rsidRDefault="00C36162">
      <w:pPr>
        <w:pStyle w:val="ListParagraph"/>
        <w:numPr>
          <w:ilvl w:val="1"/>
          <w:numId w:val="13"/>
        </w:numPr>
        <w:tabs>
          <w:tab w:val="left" w:pos="1746"/>
          <w:tab w:val="left" w:pos="1747"/>
        </w:tabs>
        <w:ind w:right="1381"/>
        <w:rPr>
          <w:sz w:val="20"/>
        </w:rPr>
      </w:pPr>
      <w:r>
        <w:rPr>
          <w:color w:val="252525"/>
          <w:sz w:val="20"/>
        </w:rPr>
        <w:t>liaise</w:t>
      </w:r>
      <w:r>
        <w:rPr>
          <w:color w:val="252525"/>
          <w:spacing w:val="-10"/>
          <w:sz w:val="20"/>
        </w:rPr>
        <w:t xml:space="preserve"> </w:t>
      </w:r>
      <w:r>
        <w:rPr>
          <w:color w:val="252525"/>
          <w:sz w:val="20"/>
        </w:rPr>
        <w:t>and</w:t>
      </w:r>
      <w:r>
        <w:rPr>
          <w:color w:val="252525"/>
          <w:spacing w:val="-11"/>
          <w:sz w:val="20"/>
        </w:rPr>
        <w:t xml:space="preserve"> </w:t>
      </w:r>
      <w:r>
        <w:rPr>
          <w:color w:val="252525"/>
          <w:sz w:val="20"/>
        </w:rPr>
        <w:t>plan</w:t>
      </w:r>
      <w:r>
        <w:rPr>
          <w:color w:val="252525"/>
          <w:spacing w:val="-7"/>
          <w:sz w:val="20"/>
        </w:rPr>
        <w:t xml:space="preserve"> </w:t>
      </w:r>
      <w:r>
        <w:rPr>
          <w:color w:val="252525"/>
          <w:sz w:val="20"/>
        </w:rPr>
        <w:t>with</w:t>
      </w:r>
      <w:r>
        <w:rPr>
          <w:color w:val="252525"/>
          <w:spacing w:val="-10"/>
          <w:sz w:val="20"/>
        </w:rPr>
        <w:t xml:space="preserve"> </w:t>
      </w:r>
      <w:r>
        <w:rPr>
          <w:color w:val="252525"/>
          <w:sz w:val="20"/>
        </w:rPr>
        <w:t>the</w:t>
      </w:r>
      <w:r>
        <w:rPr>
          <w:color w:val="252525"/>
          <w:spacing w:val="-10"/>
          <w:sz w:val="20"/>
        </w:rPr>
        <w:t xml:space="preserve"> </w:t>
      </w:r>
      <w:r>
        <w:rPr>
          <w:color w:val="252525"/>
          <w:sz w:val="20"/>
        </w:rPr>
        <w:t>National</w:t>
      </w:r>
      <w:r>
        <w:rPr>
          <w:color w:val="252525"/>
          <w:spacing w:val="-10"/>
          <w:sz w:val="20"/>
        </w:rPr>
        <w:t xml:space="preserve"> </w:t>
      </w:r>
      <w:r>
        <w:rPr>
          <w:color w:val="252525"/>
          <w:sz w:val="20"/>
        </w:rPr>
        <w:t>Director</w:t>
      </w:r>
      <w:r>
        <w:rPr>
          <w:color w:val="252525"/>
          <w:spacing w:val="-9"/>
          <w:sz w:val="20"/>
        </w:rPr>
        <w:t xml:space="preserve"> </w:t>
      </w:r>
      <w:r>
        <w:rPr>
          <w:color w:val="252525"/>
          <w:sz w:val="20"/>
        </w:rPr>
        <w:t>and</w:t>
      </w:r>
      <w:r>
        <w:rPr>
          <w:color w:val="252525"/>
          <w:spacing w:val="-8"/>
          <w:sz w:val="20"/>
        </w:rPr>
        <w:t xml:space="preserve"> </w:t>
      </w:r>
      <w:r>
        <w:rPr>
          <w:color w:val="252525"/>
          <w:sz w:val="20"/>
        </w:rPr>
        <w:t>appropriate</w:t>
      </w:r>
      <w:r>
        <w:rPr>
          <w:color w:val="252525"/>
          <w:spacing w:val="-10"/>
          <w:sz w:val="20"/>
        </w:rPr>
        <w:t xml:space="preserve"> </w:t>
      </w:r>
      <w:r>
        <w:rPr>
          <w:color w:val="252525"/>
          <w:sz w:val="20"/>
        </w:rPr>
        <w:t>committees</w:t>
      </w:r>
      <w:r>
        <w:rPr>
          <w:color w:val="252525"/>
          <w:spacing w:val="-9"/>
          <w:sz w:val="20"/>
        </w:rPr>
        <w:t xml:space="preserve"> </w:t>
      </w:r>
      <w:r>
        <w:rPr>
          <w:color w:val="252525"/>
          <w:sz w:val="20"/>
        </w:rPr>
        <w:t>on</w:t>
      </w:r>
      <w:r>
        <w:rPr>
          <w:color w:val="252525"/>
          <w:spacing w:val="-10"/>
          <w:sz w:val="20"/>
        </w:rPr>
        <w:t xml:space="preserve"> </w:t>
      </w:r>
      <w:r>
        <w:rPr>
          <w:color w:val="252525"/>
          <w:sz w:val="20"/>
        </w:rPr>
        <w:t>the</w:t>
      </w:r>
      <w:r>
        <w:rPr>
          <w:color w:val="252525"/>
          <w:spacing w:val="-11"/>
          <w:sz w:val="20"/>
        </w:rPr>
        <w:t xml:space="preserve"> </w:t>
      </w:r>
      <w:r>
        <w:rPr>
          <w:color w:val="252525"/>
          <w:sz w:val="20"/>
        </w:rPr>
        <w:t>future</w:t>
      </w:r>
      <w:r>
        <w:rPr>
          <w:color w:val="252525"/>
          <w:spacing w:val="-8"/>
          <w:sz w:val="20"/>
        </w:rPr>
        <w:t xml:space="preserve"> </w:t>
      </w:r>
      <w:r>
        <w:rPr>
          <w:color w:val="252525"/>
          <w:sz w:val="20"/>
        </w:rPr>
        <w:t>direction and growth of SOS Children’s Villages</w:t>
      </w:r>
      <w:r>
        <w:rPr>
          <w:color w:val="252525"/>
          <w:spacing w:val="1"/>
          <w:sz w:val="20"/>
        </w:rPr>
        <w:t xml:space="preserve"> </w:t>
      </w:r>
      <w:proofErr w:type="gramStart"/>
      <w:r>
        <w:rPr>
          <w:color w:val="252525"/>
          <w:sz w:val="20"/>
        </w:rPr>
        <w:t>SA;</w:t>
      </w:r>
      <w:proofErr w:type="gramEnd"/>
    </w:p>
    <w:p w14:paraId="2CCCD7AC" w14:textId="77777777" w:rsidR="008A67F5" w:rsidRDefault="00C36162">
      <w:pPr>
        <w:pStyle w:val="ListParagraph"/>
        <w:numPr>
          <w:ilvl w:val="1"/>
          <w:numId w:val="13"/>
        </w:numPr>
        <w:tabs>
          <w:tab w:val="left" w:pos="1746"/>
          <w:tab w:val="left" w:pos="1747"/>
        </w:tabs>
        <w:spacing w:line="243" w:lineRule="exact"/>
        <w:ind w:hanging="361"/>
        <w:rPr>
          <w:sz w:val="20"/>
        </w:rPr>
      </w:pPr>
      <w:r>
        <w:rPr>
          <w:color w:val="252525"/>
          <w:sz w:val="20"/>
        </w:rPr>
        <w:t>monitor and direct the fundraising staff and</w:t>
      </w:r>
      <w:r>
        <w:rPr>
          <w:color w:val="252525"/>
          <w:spacing w:val="-1"/>
          <w:sz w:val="20"/>
        </w:rPr>
        <w:t xml:space="preserve"> </w:t>
      </w:r>
      <w:proofErr w:type="spellStart"/>
      <w:proofErr w:type="gramStart"/>
      <w:r>
        <w:rPr>
          <w:color w:val="252525"/>
          <w:sz w:val="20"/>
        </w:rPr>
        <w:t>programmes</w:t>
      </w:r>
      <w:proofErr w:type="spellEnd"/>
      <w:r>
        <w:rPr>
          <w:color w:val="252525"/>
          <w:sz w:val="20"/>
        </w:rPr>
        <w:t>;</w:t>
      </w:r>
      <w:proofErr w:type="gramEnd"/>
    </w:p>
    <w:p w14:paraId="497A9A5B" w14:textId="77777777" w:rsidR="008A67F5" w:rsidRDefault="00C36162">
      <w:pPr>
        <w:pStyle w:val="ListParagraph"/>
        <w:numPr>
          <w:ilvl w:val="1"/>
          <w:numId w:val="13"/>
        </w:numPr>
        <w:tabs>
          <w:tab w:val="left" w:pos="1746"/>
          <w:tab w:val="left" w:pos="1747"/>
        </w:tabs>
        <w:ind w:right="1379"/>
        <w:rPr>
          <w:sz w:val="20"/>
        </w:rPr>
      </w:pPr>
      <w:r>
        <w:rPr>
          <w:color w:val="252525"/>
          <w:sz w:val="20"/>
        </w:rPr>
        <w:t>be involved in key interactions with, and direct the corporate/trust/foundation/government/ international fundraising staff and</w:t>
      </w:r>
      <w:r>
        <w:rPr>
          <w:color w:val="252525"/>
          <w:spacing w:val="-2"/>
          <w:sz w:val="20"/>
        </w:rPr>
        <w:t xml:space="preserve"> </w:t>
      </w:r>
      <w:proofErr w:type="spellStart"/>
      <w:proofErr w:type="gramStart"/>
      <w:r>
        <w:rPr>
          <w:color w:val="252525"/>
          <w:sz w:val="20"/>
        </w:rPr>
        <w:t>programmes</w:t>
      </w:r>
      <w:proofErr w:type="spellEnd"/>
      <w:r>
        <w:rPr>
          <w:color w:val="252525"/>
          <w:sz w:val="20"/>
        </w:rPr>
        <w:t>;</w:t>
      </w:r>
      <w:proofErr w:type="gramEnd"/>
    </w:p>
    <w:p w14:paraId="7F8069B9" w14:textId="77777777" w:rsidR="008A67F5" w:rsidRDefault="00C36162">
      <w:pPr>
        <w:pStyle w:val="ListParagraph"/>
        <w:numPr>
          <w:ilvl w:val="1"/>
          <w:numId w:val="13"/>
        </w:numPr>
        <w:tabs>
          <w:tab w:val="left" w:pos="1746"/>
          <w:tab w:val="left" w:pos="1747"/>
        </w:tabs>
        <w:spacing w:line="242" w:lineRule="exact"/>
        <w:ind w:hanging="361"/>
        <w:rPr>
          <w:sz w:val="20"/>
        </w:rPr>
      </w:pPr>
      <w:r>
        <w:rPr>
          <w:color w:val="252525"/>
          <w:sz w:val="20"/>
        </w:rPr>
        <w:t xml:space="preserve">develop and nurture existing </w:t>
      </w:r>
      <w:proofErr w:type="gramStart"/>
      <w:r>
        <w:rPr>
          <w:color w:val="252525"/>
          <w:sz w:val="20"/>
        </w:rPr>
        <w:t>donors;</w:t>
      </w:r>
      <w:proofErr w:type="gramEnd"/>
    </w:p>
    <w:p w14:paraId="7C64E826" w14:textId="77777777" w:rsidR="008A67F5" w:rsidRDefault="00C36162">
      <w:pPr>
        <w:pStyle w:val="ListParagraph"/>
        <w:numPr>
          <w:ilvl w:val="1"/>
          <w:numId w:val="13"/>
        </w:numPr>
        <w:tabs>
          <w:tab w:val="left" w:pos="1746"/>
          <w:tab w:val="left" w:pos="1747"/>
        </w:tabs>
        <w:spacing w:line="244" w:lineRule="exact"/>
        <w:ind w:hanging="361"/>
        <w:rPr>
          <w:sz w:val="20"/>
        </w:rPr>
      </w:pPr>
      <w:r>
        <w:rPr>
          <w:color w:val="252525"/>
          <w:sz w:val="20"/>
        </w:rPr>
        <w:t>monitor the Donor Reco</w:t>
      </w:r>
      <w:r>
        <w:rPr>
          <w:color w:val="252525"/>
          <w:sz w:val="20"/>
        </w:rPr>
        <w:t>gnition</w:t>
      </w:r>
      <w:r>
        <w:rPr>
          <w:color w:val="252525"/>
          <w:spacing w:val="-3"/>
          <w:sz w:val="20"/>
        </w:rPr>
        <w:t xml:space="preserve"> </w:t>
      </w:r>
      <w:proofErr w:type="gramStart"/>
      <w:r>
        <w:rPr>
          <w:color w:val="252525"/>
          <w:sz w:val="20"/>
        </w:rPr>
        <w:t>Programme;</w:t>
      </w:r>
      <w:proofErr w:type="gramEnd"/>
    </w:p>
    <w:p w14:paraId="462AE314" w14:textId="77777777" w:rsidR="008A67F5" w:rsidRDefault="00C36162">
      <w:pPr>
        <w:pStyle w:val="ListParagraph"/>
        <w:numPr>
          <w:ilvl w:val="1"/>
          <w:numId w:val="13"/>
        </w:numPr>
        <w:tabs>
          <w:tab w:val="left" w:pos="1746"/>
          <w:tab w:val="left" w:pos="1747"/>
        </w:tabs>
        <w:spacing w:line="244" w:lineRule="exact"/>
        <w:ind w:hanging="361"/>
        <w:rPr>
          <w:sz w:val="20"/>
        </w:rPr>
      </w:pPr>
      <w:r>
        <w:rPr>
          <w:color w:val="252525"/>
          <w:sz w:val="20"/>
        </w:rPr>
        <w:t>monitor the Face2Face acquisition</w:t>
      </w:r>
      <w:r>
        <w:rPr>
          <w:color w:val="252525"/>
          <w:spacing w:val="-3"/>
          <w:sz w:val="20"/>
        </w:rPr>
        <w:t xml:space="preserve"> </w:t>
      </w:r>
      <w:proofErr w:type="gramStart"/>
      <w:r>
        <w:rPr>
          <w:color w:val="252525"/>
          <w:sz w:val="20"/>
        </w:rPr>
        <w:t>programme;</w:t>
      </w:r>
      <w:proofErr w:type="gramEnd"/>
    </w:p>
    <w:p w14:paraId="7656580B" w14:textId="77777777" w:rsidR="008A67F5" w:rsidRDefault="00C36162">
      <w:pPr>
        <w:pStyle w:val="ListParagraph"/>
        <w:numPr>
          <w:ilvl w:val="1"/>
          <w:numId w:val="13"/>
        </w:numPr>
        <w:tabs>
          <w:tab w:val="left" w:pos="1746"/>
          <w:tab w:val="left" w:pos="1747"/>
        </w:tabs>
        <w:spacing w:line="244" w:lineRule="exact"/>
        <w:ind w:hanging="361"/>
        <w:rPr>
          <w:sz w:val="20"/>
        </w:rPr>
      </w:pPr>
      <w:r>
        <w:rPr>
          <w:color w:val="252525"/>
          <w:sz w:val="20"/>
        </w:rPr>
        <w:t xml:space="preserve">direct the Special Events fundraising </w:t>
      </w:r>
      <w:proofErr w:type="gramStart"/>
      <w:r>
        <w:rPr>
          <w:color w:val="252525"/>
          <w:sz w:val="20"/>
        </w:rPr>
        <w:t>programme;</w:t>
      </w:r>
      <w:proofErr w:type="gramEnd"/>
    </w:p>
    <w:p w14:paraId="697C9FC5" w14:textId="77777777" w:rsidR="008A67F5" w:rsidRDefault="00C36162">
      <w:pPr>
        <w:pStyle w:val="ListParagraph"/>
        <w:numPr>
          <w:ilvl w:val="1"/>
          <w:numId w:val="13"/>
        </w:numPr>
        <w:tabs>
          <w:tab w:val="left" w:pos="1746"/>
          <w:tab w:val="left" w:pos="1747"/>
        </w:tabs>
        <w:spacing w:line="244" w:lineRule="exact"/>
        <w:ind w:hanging="361"/>
        <w:rPr>
          <w:sz w:val="20"/>
        </w:rPr>
      </w:pPr>
      <w:r>
        <w:rPr>
          <w:color w:val="252525"/>
          <w:sz w:val="20"/>
        </w:rPr>
        <w:t>monitor the bequest programme and bequest liaison</w:t>
      </w:r>
      <w:r>
        <w:rPr>
          <w:color w:val="252525"/>
          <w:spacing w:val="-3"/>
          <w:sz w:val="20"/>
        </w:rPr>
        <w:t xml:space="preserve"> </w:t>
      </w:r>
      <w:proofErr w:type="gramStart"/>
      <w:r>
        <w:rPr>
          <w:color w:val="252525"/>
          <w:sz w:val="20"/>
        </w:rPr>
        <w:t>staff;</w:t>
      </w:r>
      <w:proofErr w:type="gramEnd"/>
    </w:p>
    <w:p w14:paraId="6D0A397B" w14:textId="77777777" w:rsidR="008A67F5" w:rsidRDefault="00C36162">
      <w:pPr>
        <w:pStyle w:val="ListParagraph"/>
        <w:numPr>
          <w:ilvl w:val="1"/>
          <w:numId w:val="13"/>
        </w:numPr>
        <w:tabs>
          <w:tab w:val="left" w:pos="1746"/>
          <w:tab w:val="left" w:pos="1747"/>
        </w:tabs>
        <w:ind w:right="1374"/>
        <w:rPr>
          <w:sz w:val="20"/>
        </w:rPr>
      </w:pPr>
      <w:r>
        <w:rPr>
          <w:color w:val="252525"/>
          <w:sz w:val="20"/>
        </w:rPr>
        <w:t>liaise with the appropriate service providers assisting SOS Children’s Villages SA with elements of the Fundraising</w:t>
      </w:r>
      <w:r>
        <w:rPr>
          <w:color w:val="252525"/>
          <w:spacing w:val="-2"/>
          <w:sz w:val="20"/>
        </w:rPr>
        <w:t xml:space="preserve"> </w:t>
      </w:r>
      <w:r>
        <w:rPr>
          <w:color w:val="252525"/>
          <w:sz w:val="20"/>
        </w:rPr>
        <w:t>programme.</w:t>
      </w:r>
    </w:p>
    <w:p w14:paraId="3C4C199F" w14:textId="77777777" w:rsidR="008A67F5" w:rsidRDefault="008A67F5">
      <w:pPr>
        <w:pStyle w:val="BodyText"/>
        <w:spacing w:before="9"/>
        <w:rPr>
          <w:sz w:val="19"/>
        </w:rPr>
      </w:pPr>
    </w:p>
    <w:p w14:paraId="4E7FBF01" w14:textId="77777777" w:rsidR="008A67F5" w:rsidRDefault="00C36162">
      <w:pPr>
        <w:pStyle w:val="ListParagraph"/>
        <w:numPr>
          <w:ilvl w:val="0"/>
          <w:numId w:val="13"/>
        </w:numPr>
        <w:tabs>
          <w:tab w:val="left" w:pos="1399"/>
        </w:tabs>
        <w:ind w:right="1374"/>
        <w:rPr>
          <w:sz w:val="20"/>
        </w:rPr>
      </w:pPr>
      <w:r>
        <w:rPr>
          <w:color w:val="252525"/>
          <w:sz w:val="20"/>
        </w:rPr>
        <w:t>Cultivate and enlist suitable volunteers to join and serve on committees established to assist SOS in the appropriate fundraisin</w:t>
      </w:r>
      <w:r>
        <w:rPr>
          <w:color w:val="252525"/>
          <w:sz w:val="20"/>
        </w:rPr>
        <w:t>g</w:t>
      </w:r>
      <w:r>
        <w:rPr>
          <w:color w:val="252525"/>
          <w:spacing w:val="3"/>
          <w:sz w:val="20"/>
        </w:rPr>
        <w:t xml:space="preserve"> </w:t>
      </w:r>
      <w:r>
        <w:rPr>
          <w:color w:val="252525"/>
          <w:sz w:val="20"/>
        </w:rPr>
        <w:t>initiatives.</w:t>
      </w:r>
    </w:p>
    <w:p w14:paraId="15CF65D4" w14:textId="77777777" w:rsidR="008A67F5" w:rsidRDefault="008A67F5">
      <w:pPr>
        <w:pStyle w:val="BodyText"/>
        <w:spacing w:before="11"/>
        <w:rPr>
          <w:sz w:val="19"/>
        </w:rPr>
      </w:pPr>
    </w:p>
    <w:p w14:paraId="50822F09" w14:textId="77777777" w:rsidR="008A67F5" w:rsidRDefault="00C36162">
      <w:pPr>
        <w:pStyle w:val="ListParagraph"/>
        <w:numPr>
          <w:ilvl w:val="0"/>
          <w:numId w:val="13"/>
        </w:numPr>
        <w:tabs>
          <w:tab w:val="left" w:pos="1399"/>
        </w:tabs>
        <w:ind w:hanging="361"/>
        <w:rPr>
          <w:sz w:val="20"/>
        </w:rPr>
      </w:pPr>
      <w:r>
        <w:rPr>
          <w:color w:val="252525"/>
          <w:sz w:val="20"/>
        </w:rPr>
        <w:t>Monitor and be aware of other fundraising efforts within the sector in which SOS</w:t>
      </w:r>
      <w:r>
        <w:rPr>
          <w:color w:val="252525"/>
          <w:spacing w:val="3"/>
          <w:sz w:val="20"/>
        </w:rPr>
        <w:t xml:space="preserve"> </w:t>
      </w:r>
      <w:r>
        <w:rPr>
          <w:color w:val="252525"/>
          <w:sz w:val="20"/>
        </w:rPr>
        <w:t>operates.</w:t>
      </w:r>
    </w:p>
    <w:p w14:paraId="2D534EE0" w14:textId="77777777" w:rsidR="008A67F5" w:rsidRDefault="008A67F5">
      <w:pPr>
        <w:pStyle w:val="BodyText"/>
      </w:pPr>
    </w:p>
    <w:p w14:paraId="7005C2B6" w14:textId="77777777" w:rsidR="008A67F5" w:rsidRDefault="00C36162">
      <w:pPr>
        <w:pStyle w:val="ListParagraph"/>
        <w:numPr>
          <w:ilvl w:val="0"/>
          <w:numId w:val="13"/>
        </w:numPr>
        <w:tabs>
          <w:tab w:val="left" w:pos="1399"/>
        </w:tabs>
        <w:spacing w:before="1"/>
        <w:ind w:hanging="361"/>
        <w:rPr>
          <w:sz w:val="20"/>
        </w:rPr>
      </w:pPr>
      <w:r>
        <w:rPr>
          <w:color w:val="252525"/>
          <w:sz w:val="20"/>
        </w:rPr>
        <w:t>Oversee all other fundraising activities not delegated to the existing staff</w:t>
      </w:r>
      <w:r>
        <w:rPr>
          <w:color w:val="252525"/>
          <w:spacing w:val="-5"/>
          <w:sz w:val="20"/>
        </w:rPr>
        <w:t xml:space="preserve"> </w:t>
      </w:r>
      <w:r>
        <w:rPr>
          <w:color w:val="252525"/>
          <w:sz w:val="20"/>
        </w:rPr>
        <w:t>establishment.</w:t>
      </w:r>
    </w:p>
    <w:p w14:paraId="280BAA11" w14:textId="77777777" w:rsidR="008A67F5" w:rsidRDefault="008A67F5">
      <w:pPr>
        <w:pStyle w:val="BodyText"/>
        <w:rPr>
          <w:sz w:val="22"/>
        </w:rPr>
      </w:pPr>
    </w:p>
    <w:p w14:paraId="62882205" w14:textId="77777777" w:rsidR="008A67F5" w:rsidRDefault="008A67F5">
      <w:pPr>
        <w:pStyle w:val="BodyText"/>
        <w:spacing w:before="1"/>
        <w:rPr>
          <w:sz w:val="18"/>
        </w:rPr>
      </w:pPr>
    </w:p>
    <w:p w14:paraId="1B8DFD79" w14:textId="77777777" w:rsidR="008A67F5" w:rsidRDefault="00C36162">
      <w:pPr>
        <w:pStyle w:val="ListParagraph"/>
        <w:numPr>
          <w:ilvl w:val="0"/>
          <w:numId w:val="14"/>
        </w:numPr>
        <w:tabs>
          <w:tab w:val="left" w:pos="1399"/>
        </w:tabs>
        <w:ind w:hanging="361"/>
        <w:rPr>
          <w:sz w:val="20"/>
        </w:rPr>
      </w:pPr>
      <w:r>
        <w:rPr>
          <w:color w:val="252525"/>
          <w:sz w:val="20"/>
          <w:u w:val="single" w:color="252525"/>
        </w:rPr>
        <w:t>Public Relations – in conjunction with the Communications</w:t>
      </w:r>
      <w:r>
        <w:rPr>
          <w:color w:val="252525"/>
          <w:spacing w:val="2"/>
          <w:sz w:val="20"/>
          <w:u w:val="single" w:color="252525"/>
        </w:rPr>
        <w:t xml:space="preserve"> </w:t>
      </w:r>
      <w:r>
        <w:rPr>
          <w:color w:val="252525"/>
          <w:sz w:val="20"/>
          <w:u w:val="single" w:color="252525"/>
        </w:rPr>
        <w:t>department</w:t>
      </w:r>
    </w:p>
    <w:p w14:paraId="3141D4C3" w14:textId="77777777" w:rsidR="008A67F5" w:rsidRDefault="008A67F5">
      <w:pPr>
        <w:pStyle w:val="BodyText"/>
        <w:spacing w:before="9"/>
        <w:rPr>
          <w:sz w:val="11"/>
        </w:rPr>
      </w:pPr>
    </w:p>
    <w:p w14:paraId="458C1375" w14:textId="77777777" w:rsidR="008A67F5" w:rsidRDefault="00C36162">
      <w:pPr>
        <w:pStyle w:val="ListParagraph"/>
        <w:numPr>
          <w:ilvl w:val="0"/>
          <w:numId w:val="12"/>
        </w:numPr>
        <w:tabs>
          <w:tab w:val="left" w:pos="1399"/>
        </w:tabs>
        <w:spacing w:before="93"/>
        <w:ind w:right="1378"/>
        <w:jc w:val="both"/>
        <w:rPr>
          <w:sz w:val="20"/>
        </w:rPr>
      </w:pPr>
      <w:r>
        <w:rPr>
          <w:color w:val="252525"/>
          <w:sz w:val="20"/>
        </w:rPr>
        <w:t xml:space="preserve">Promote the activities of the Fundraising Department, its projects and </w:t>
      </w:r>
      <w:proofErr w:type="spellStart"/>
      <w:r>
        <w:rPr>
          <w:color w:val="252525"/>
          <w:sz w:val="20"/>
        </w:rPr>
        <w:t>programmes</w:t>
      </w:r>
      <w:proofErr w:type="spellEnd"/>
      <w:r>
        <w:rPr>
          <w:color w:val="252525"/>
          <w:sz w:val="20"/>
        </w:rPr>
        <w:t>, to the va</w:t>
      </w:r>
      <w:r>
        <w:rPr>
          <w:color w:val="252525"/>
          <w:sz w:val="20"/>
        </w:rPr>
        <w:t>rious stakeholder groups through existing and new PR</w:t>
      </w:r>
      <w:r>
        <w:rPr>
          <w:color w:val="252525"/>
          <w:spacing w:val="-4"/>
          <w:sz w:val="20"/>
        </w:rPr>
        <w:t xml:space="preserve"> </w:t>
      </w:r>
      <w:r>
        <w:rPr>
          <w:color w:val="252525"/>
          <w:sz w:val="20"/>
        </w:rPr>
        <w:t>mechanisms.</w:t>
      </w:r>
    </w:p>
    <w:p w14:paraId="29D34872" w14:textId="77777777" w:rsidR="008A67F5" w:rsidRDefault="008A67F5">
      <w:pPr>
        <w:pStyle w:val="BodyText"/>
        <w:spacing w:before="1"/>
      </w:pPr>
    </w:p>
    <w:p w14:paraId="298F0832" w14:textId="77777777" w:rsidR="008A67F5" w:rsidRDefault="00C36162">
      <w:pPr>
        <w:pStyle w:val="ListParagraph"/>
        <w:numPr>
          <w:ilvl w:val="0"/>
          <w:numId w:val="12"/>
        </w:numPr>
        <w:tabs>
          <w:tab w:val="left" w:pos="1399"/>
        </w:tabs>
        <w:ind w:hanging="361"/>
        <w:rPr>
          <w:sz w:val="20"/>
        </w:rPr>
      </w:pPr>
      <w:r>
        <w:rPr>
          <w:color w:val="252525"/>
          <w:sz w:val="20"/>
        </w:rPr>
        <w:t>Contribute to the promotion of SOS Children’s Villages SA’s visibility in the wider</w:t>
      </w:r>
      <w:r>
        <w:rPr>
          <w:color w:val="252525"/>
          <w:spacing w:val="-9"/>
          <w:sz w:val="20"/>
        </w:rPr>
        <w:t xml:space="preserve"> </w:t>
      </w:r>
      <w:r>
        <w:rPr>
          <w:color w:val="252525"/>
          <w:sz w:val="20"/>
        </w:rPr>
        <w:t>community.</w:t>
      </w:r>
    </w:p>
    <w:p w14:paraId="6F3A2447" w14:textId="77777777" w:rsidR="008A67F5" w:rsidRDefault="008A67F5">
      <w:pPr>
        <w:pStyle w:val="BodyText"/>
        <w:spacing w:before="10"/>
        <w:rPr>
          <w:sz w:val="19"/>
        </w:rPr>
      </w:pPr>
    </w:p>
    <w:p w14:paraId="248EA7E3" w14:textId="77777777" w:rsidR="008A67F5" w:rsidRDefault="00C36162">
      <w:pPr>
        <w:pStyle w:val="ListParagraph"/>
        <w:numPr>
          <w:ilvl w:val="0"/>
          <w:numId w:val="12"/>
        </w:numPr>
        <w:tabs>
          <w:tab w:val="left" w:pos="1399"/>
        </w:tabs>
        <w:ind w:right="1382"/>
        <w:jc w:val="both"/>
        <w:rPr>
          <w:sz w:val="20"/>
        </w:rPr>
      </w:pPr>
      <w:r>
        <w:rPr>
          <w:color w:val="252525"/>
          <w:sz w:val="20"/>
        </w:rPr>
        <w:t>Prepare and disseminate appropriate promotional and awareness material for specific purposes.</w:t>
      </w:r>
    </w:p>
    <w:p w14:paraId="0FCB7F1E" w14:textId="77777777" w:rsidR="008A67F5" w:rsidRDefault="008A67F5">
      <w:pPr>
        <w:pStyle w:val="BodyText"/>
        <w:spacing w:before="1"/>
      </w:pPr>
    </w:p>
    <w:p w14:paraId="0CD85899" w14:textId="77777777" w:rsidR="008A67F5" w:rsidRDefault="00C36162">
      <w:pPr>
        <w:pStyle w:val="ListParagraph"/>
        <w:numPr>
          <w:ilvl w:val="0"/>
          <w:numId w:val="12"/>
        </w:numPr>
        <w:tabs>
          <w:tab w:val="left" w:pos="1399"/>
        </w:tabs>
        <w:spacing w:before="1"/>
        <w:ind w:right="1369"/>
        <w:jc w:val="both"/>
        <w:rPr>
          <w:sz w:val="20"/>
        </w:rPr>
      </w:pPr>
      <w:r>
        <w:rPr>
          <w:color w:val="252525"/>
          <w:sz w:val="20"/>
        </w:rPr>
        <w:t>Be prepared to represent SOS Children’s Villages SA at meetings of industry forums, government forums, corporate/service club events, committees, the media and</w:t>
      </w:r>
      <w:r>
        <w:rPr>
          <w:color w:val="252525"/>
          <w:spacing w:val="-10"/>
          <w:sz w:val="20"/>
        </w:rPr>
        <w:t xml:space="preserve"> </w:t>
      </w:r>
      <w:r>
        <w:rPr>
          <w:color w:val="252525"/>
          <w:sz w:val="20"/>
        </w:rPr>
        <w:t>public.</w:t>
      </w:r>
    </w:p>
    <w:p w14:paraId="62CBAFFC" w14:textId="77777777" w:rsidR="008A67F5" w:rsidRDefault="008A67F5">
      <w:pPr>
        <w:pStyle w:val="BodyText"/>
        <w:spacing w:before="10"/>
        <w:rPr>
          <w:sz w:val="19"/>
        </w:rPr>
      </w:pPr>
    </w:p>
    <w:p w14:paraId="3B2B3E8C" w14:textId="77777777" w:rsidR="008A67F5" w:rsidRDefault="00C36162">
      <w:pPr>
        <w:pStyle w:val="ListParagraph"/>
        <w:numPr>
          <w:ilvl w:val="0"/>
          <w:numId w:val="12"/>
        </w:numPr>
        <w:tabs>
          <w:tab w:val="left" w:pos="1399"/>
        </w:tabs>
        <w:ind w:right="1378"/>
        <w:jc w:val="both"/>
        <w:rPr>
          <w:sz w:val="20"/>
        </w:rPr>
      </w:pPr>
      <w:r>
        <w:rPr>
          <w:color w:val="252525"/>
          <w:sz w:val="20"/>
        </w:rPr>
        <w:t xml:space="preserve">Liaise generally with SOS Children’s Villages SA’s administration regarding the Fundraising </w:t>
      </w:r>
      <w:proofErr w:type="spellStart"/>
      <w:r>
        <w:rPr>
          <w:color w:val="252525"/>
          <w:sz w:val="20"/>
        </w:rPr>
        <w:t>programmes</w:t>
      </w:r>
      <w:proofErr w:type="spellEnd"/>
      <w:r>
        <w:rPr>
          <w:color w:val="252525"/>
          <w:sz w:val="20"/>
        </w:rPr>
        <w:t xml:space="preserve">, both domestically, </w:t>
      </w:r>
      <w:proofErr w:type="gramStart"/>
      <w:r>
        <w:rPr>
          <w:color w:val="252525"/>
          <w:sz w:val="20"/>
        </w:rPr>
        <w:t>regionally</w:t>
      </w:r>
      <w:proofErr w:type="gramEnd"/>
      <w:r>
        <w:rPr>
          <w:color w:val="252525"/>
          <w:sz w:val="20"/>
        </w:rPr>
        <w:t xml:space="preserve"> and</w:t>
      </w:r>
      <w:r>
        <w:rPr>
          <w:color w:val="252525"/>
          <w:spacing w:val="-9"/>
          <w:sz w:val="20"/>
        </w:rPr>
        <w:t xml:space="preserve"> </w:t>
      </w:r>
      <w:r>
        <w:rPr>
          <w:color w:val="252525"/>
          <w:sz w:val="20"/>
        </w:rPr>
        <w:t>internationally.</w:t>
      </w:r>
    </w:p>
    <w:p w14:paraId="050B5F33" w14:textId="77777777" w:rsidR="008A67F5" w:rsidRDefault="008A67F5">
      <w:pPr>
        <w:pStyle w:val="BodyText"/>
        <w:spacing w:before="1"/>
      </w:pPr>
    </w:p>
    <w:p w14:paraId="204FCEF1" w14:textId="77777777" w:rsidR="008A67F5" w:rsidRDefault="00C36162">
      <w:pPr>
        <w:pStyle w:val="ListParagraph"/>
        <w:numPr>
          <w:ilvl w:val="0"/>
          <w:numId w:val="12"/>
        </w:numPr>
        <w:tabs>
          <w:tab w:val="left" w:pos="1399"/>
        </w:tabs>
        <w:ind w:right="1384"/>
        <w:jc w:val="both"/>
        <w:rPr>
          <w:sz w:val="20"/>
        </w:rPr>
      </w:pPr>
      <w:r>
        <w:rPr>
          <w:color w:val="252525"/>
          <w:sz w:val="20"/>
        </w:rPr>
        <w:t>Cultivate and encourage the active participation of management and volunteers in fundraising, social and PR</w:t>
      </w:r>
      <w:r>
        <w:rPr>
          <w:color w:val="252525"/>
          <w:spacing w:val="2"/>
          <w:sz w:val="20"/>
        </w:rPr>
        <w:t xml:space="preserve"> </w:t>
      </w:r>
      <w:r>
        <w:rPr>
          <w:color w:val="252525"/>
          <w:sz w:val="20"/>
        </w:rPr>
        <w:t>activities.</w:t>
      </w:r>
    </w:p>
    <w:p w14:paraId="30C2BBDC" w14:textId="77777777" w:rsidR="008A67F5" w:rsidRDefault="008A67F5">
      <w:pPr>
        <w:pStyle w:val="BodyText"/>
        <w:spacing w:before="10"/>
        <w:rPr>
          <w:sz w:val="19"/>
        </w:rPr>
      </w:pPr>
    </w:p>
    <w:p w14:paraId="39ADA543" w14:textId="77777777" w:rsidR="008A67F5" w:rsidRDefault="00C36162">
      <w:pPr>
        <w:pStyle w:val="ListParagraph"/>
        <w:numPr>
          <w:ilvl w:val="0"/>
          <w:numId w:val="16"/>
        </w:numPr>
        <w:tabs>
          <w:tab w:val="left" w:pos="1399"/>
        </w:tabs>
        <w:ind w:right="1372"/>
        <w:jc w:val="both"/>
        <w:rPr>
          <w:sz w:val="20"/>
        </w:rPr>
      </w:pPr>
      <w:r>
        <w:rPr>
          <w:color w:val="252525"/>
          <w:sz w:val="20"/>
        </w:rPr>
        <w:t>Develop in consultation with SOS Children’s Villages SA’s staff and committees a comprehensive annual calendar of events for public awa</w:t>
      </w:r>
      <w:r>
        <w:rPr>
          <w:color w:val="252525"/>
          <w:sz w:val="20"/>
        </w:rPr>
        <w:t>reness and support and ensure the implementation</w:t>
      </w:r>
      <w:r>
        <w:rPr>
          <w:color w:val="252525"/>
          <w:spacing w:val="-2"/>
          <w:sz w:val="20"/>
        </w:rPr>
        <w:t xml:space="preserve"> </w:t>
      </w:r>
      <w:r>
        <w:rPr>
          <w:color w:val="252525"/>
          <w:sz w:val="20"/>
        </w:rPr>
        <w:t>thereof.</w:t>
      </w:r>
    </w:p>
    <w:p w14:paraId="55A9D9F9" w14:textId="77777777" w:rsidR="008A67F5" w:rsidRDefault="008A67F5">
      <w:pPr>
        <w:pStyle w:val="BodyText"/>
        <w:spacing w:before="10"/>
        <w:rPr>
          <w:sz w:val="19"/>
        </w:rPr>
      </w:pPr>
    </w:p>
    <w:p w14:paraId="701C0F1A" w14:textId="77777777" w:rsidR="008A67F5" w:rsidRDefault="00C36162">
      <w:pPr>
        <w:pStyle w:val="ListParagraph"/>
        <w:numPr>
          <w:ilvl w:val="0"/>
          <w:numId w:val="16"/>
        </w:numPr>
        <w:tabs>
          <w:tab w:val="left" w:pos="1399"/>
        </w:tabs>
        <w:ind w:right="1373"/>
        <w:jc w:val="both"/>
        <w:rPr>
          <w:sz w:val="20"/>
        </w:rPr>
      </w:pPr>
      <w:r>
        <w:rPr>
          <w:color w:val="252525"/>
          <w:sz w:val="20"/>
        </w:rPr>
        <w:t>Be aware in broad terms of all the services provided by SOS Children’s Villages SA and the related statistics in childcare and family strengthening in South Africa, of feedback relating to these as</w:t>
      </w:r>
      <w:r>
        <w:rPr>
          <w:color w:val="252525"/>
          <w:sz w:val="20"/>
        </w:rPr>
        <w:t>pects, and be prepared to report any extraordinary or interesting circumstances which may affect SOS’</w:t>
      </w:r>
      <w:r>
        <w:rPr>
          <w:color w:val="252525"/>
          <w:spacing w:val="-5"/>
          <w:sz w:val="20"/>
        </w:rPr>
        <w:t xml:space="preserve"> </w:t>
      </w:r>
      <w:r>
        <w:rPr>
          <w:color w:val="252525"/>
          <w:sz w:val="20"/>
        </w:rPr>
        <w:t>operations.</w:t>
      </w:r>
    </w:p>
    <w:p w14:paraId="7F7C5CFD" w14:textId="77777777" w:rsidR="008A67F5" w:rsidRDefault="008A67F5">
      <w:pPr>
        <w:pStyle w:val="BodyText"/>
        <w:spacing w:before="10"/>
        <w:rPr>
          <w:sz w:val="19"/>
        </w:rPr>
      </w:pPr>
    </w:p>
    <w:p w14:paraId="6108628D" w14:textId="77777777" w:rsidR="008A67F5" w:rsidRDefault="00C36162">
      <w:pPr>
        <w:pStyle w:val="ListParagraph"/>
        <w:numPr>
          <w:ilvl w:val="0"/>
          <w:numId w:val="16"/>
        </w:numPr>
        <w:tabs>
          <w:tab w:val="left" w:pos="1399"/>
        </w:tabs>
        <w:ind w:right="1372"/>
        <w:jc w:val="both"/>
        <w:rPr>
          <w:sz w:val="20"/>
        </w:rPr>
      </w:pPr>
      <w:r>
        <w:rPr>
          <w:color w:val="252525"/>
          <w:sz w:val="20"/>
        </w:rPr>
        <w:t>Monitor the donor stewardship activities to improve donor retention and to promote bequests/legacies to SOS.</w:t>
      </w:r>
    </w:p>
    <w:p w14:paraId="19B992D1" w14:textId="77777777" w:rsidR="008A67F5" w:rsidRDefault="00C36162">
      <w:pPr>
        <w:spacing w:before="122"/>
        <w:ind w:left="3017" w:right="3709"/>
        <w:jc w:val="center"/>
        <w:rPr>
          <w:sz w:val="18"/>
        </w:rPr>
      </w:pPr>
      <w:r>
        <w:rPr>
          <w:color w:val="4D4D4D"/>
          <w:sz w:val="18"/>
        </w:rPr>
        <w:t>Head of Fund Development</w:t>
      </w:r>
    </w:p>
    <w:p w14:paraId="7F421C5C" w14:textId="77777777" w:rsidR="008A67F5" w:rsidRDefault="008A67F5">
      <w:pPr>
        <w:jc w:val="center"/>
        <w:rPr>
          <w:sz w:val="18"/>
        </w:rPr>
        <w:sectPr w:rsidR="008A67F5">
          <w:pgSz w:w="11900" w:h="16850"/>
          <w:pgMar w:top="1560" w:right="40" w:bottom="720" w:left="740" w:header="834" w:footer="532" w:gutter="0"/>
          <w:cols w:space="720"/>
        </w:sectPr>
      </w:pPr>
    </w:p>
    <w:p w14:paraId="2646FDB8" w14:textId="77777777" w:rsidR="008A67F5" w:rsidRDefault="008A67F5">
      <w:pPr>
        <w:pStyle w:val="BodyText"/>
      </w:pPr>
    </w:p>
    <w:p w14:paraId="0C803EE8" w14:textId="77777777" w:rsidR="008A67F5" w:rsidRDefault="008A67F5">
      <w:pPr>
        <w:pStyle w:val="BodyText"/>
      </w:pPr>
    </w:p>
    <w:p w14:paraId="2EFA1390" w14:textId="77777777" w:rsidR="008A67F5" w:rsidRDefault="008A67F5">
      <w:pPr>
        <w:pStyle w:val="BodyText"/>
      </w:pPr>
    </w:p>
    <w:p w14:paraId="4ACD4784" w14:textId="77777777" w:rsidR="008A67F5" w:rsidRDefault="008A67F5">
      <w:pPr>
        <w:pStyle w:val="BodyText"/>
      </w:pPr>
    </w:p>
    <w:p w14:paraId="403D6261" w14:textId="77777777" w:rsidR="008A67F5" w:rsidRDefault="008A67F5">
      <w:pPr>
        <w:pStyle w:val="BodyText"/>
        <w:spacing w:before="5"/>
        <w:rPr>
          <w:sz w:val="21"/>
        </w:rPr>
      </w:pPr>
    </w:p>
    <w:p w14:paraId="0DF3EB66" w14:textId="77777777" w:rsidR="008A67F5" w:rsidRDefault="00C36162">
      <w:pPr>
        <w:pStyle w:val="ListParagraph"/>
        <w:numPr>
          <w:ilvl w:val="0"/>
          <w:numId w:val="14"/>
        </w:numPr>
        <w:tabs>
          <w:tab w:val="left" w:pos="1399"/>
        </w:tabs>
        <w:spacing w:before="1"/>
        <w:ind w:hanging="361"/>
        <w:rPr>
          <w:sz w:val="20"/>
        </w:rPr>
      </w:pPr>
      <w:r>
        <w:rPr>
          <w:color w:val="252525"/>
          <w:sz w:val="20"/>
          <w:u w:val="single" w:color="252525"/>
        </w:rPr>
        <w:t>Edit Donor</w:t>
      </w:r>
      <w:r>
        <w:rPr>
          <w:color w:val="252525"/>
          <w:spacing w:val="-2"/>
          <w:sz w:val="20"/>
          <w:u w:val="single" w:color="252525"/>
        </w:rPr>
        <w:t xml:space="preserve"> </w:t>
      </w:r>
      <w:r>
        <w:rPr>
          <w:color w:val="252525"/>
          <w:sz w:val="20"/>
          <w:u w:val="single" w:color="252525"/>
        </w:rPr>
        <w:t>Newsletter/s</w:t>
      </w:r>
    </w:p>
    <w:p w14:paraId="619A5875" w14:textId="77777777" w:rsidR="008A67F5" w:rsidRDefault="008A67F5">
      <w:pPr>
        <w:pStyle w:val="BodyText"/>
        <w:spacing w:before="9"/>
        <w:rPr>
          <w:sz w:val="11"/>
        </w:rPr>
      </w:pPr>
    </w:p>
    <w:p w14:paraId="79406761" w14:textId="77777777" w:rsidR="008A67F5" w:rsidRDefault="00C36162">
      <w:pPr>
        <w:pStyle w:val="ListParagraph"/>
        <w:numPr>
          <w:ilvl w:val="0"/>
          <w:numId w:val="11"/>
        </w:numPr>
        <w:tabs>
          <w:tab w:val="left" w:pos="1399"/>
        </w:tabs>
        <w:spacing w:before="92"/>
        <w:ind w:hanging="361"/>
        <w:rPr>
          <w:sz w:val="20"/>
        </w:rPr>
      </w:pPr>
      <w:r>
        <w:rPr>
          <w:color w:val="252525"/>
          <w:sz w:val="20"/>
        </w:rPr>
        <w:t>Understand the donor/supporter database so communications are tailored appropriately.</w:t>
      </w:r>
    </w:p>
    <w:p w14:paraId="36CADD24" w14:textId="77777777" w:rsidR="008A67F5" w:rsidRDefault="008A67F5">
      <w:pPr>
        <w:pStyle w:val="BodyText"/>
        <w:spacing w:before="1"/>
      </w:pPr>
    </w:p>
    <w:p w14:paraId="1F926CF2" w14:textId="77777777" w:rsidR="008A67F5" w:rsidRDefault="00C36162">
      <w:pPr>
        <w:pStyle w:val="ListParagraph"/>
        <w:numPr>
          <w:ilvl w:val="0"/>
          <w:numId w:val="11"/>
        </w:numPr>
        <w:tabs>
          <w:tab w:val="left" w:pos="1399"/>
        </w:tabs>
        <w:ind w:hanging="361"/>
        <w:rPr>
          <w:sz w:val="20"/>
        </w:rPr>
      </w:pPr>
      <w:r>
        <w:rPr>
          <w:color w:val="252525"/>
          <w:sz w:val="20"/>
        </w:rPr>
        <w:t>Approve all communications (</w:t>
      </w:r>
      <w:proofErr w:type="gramStart"/>
      <w:r>
        <w:rPr>
          <w:color w:val="252525"/>
          <w:sz w:val="20"/>
        </w:rPr>
        <w:t>e.g.</w:t>
      </w:r>
      <w:proofErr w:type="gramEnd"/>
      <w:r>
        <w:rPr>
          <w:color w:val="252525"/>
          <w:sz w:val="20"/>
        </w:rPr>
        <w:t xml:space="preserve"> Newsletters, Progress Reports, appeals) before</w:t>
      </w:r>
      <w:r>
        <w:rPr>
          <w:color w:val="252525"/>
          <w:spacing w:val="-12"/>
          <w:sz w:val="20"/>
        </w:rPr>
        <w:t xml:space="preserve"> </w:t>
      </w:r>
      <w:r>
        <w:rPr>
          <w:color w:val="252525"/>
          <w:sz w:val="20"/>
        </w:rPr>
        <w:t>publication.</w:t>
      </w:r>
    </w:p>
    <w:p w14:paraId="4F6A429A" w14:textId="77777777" w:rsidR="008A67F5" w:rsidRDefault="008A67F5">
      <w:pPr>
        <w:pStyle w:val="BodyText"/>
        <w:rPr>
          <w:sz w:val="22"/>
        </w:rPr>
      </w:pPr>
    </w:p>
    <w:p w14:paraId="3A89DABF" w14:textId="77777777" w:rsidR="008A67F5" w:rsidRDefault="008A67F5">
      <w:pPr>
        <w:pStyle w:val="BodyText"/>
        <w:spacing w:before="10"/>
        <w:rPr>
          <w:sz w:val="17"/>
        </w:rPr>
      </w:pPr>
    </w:p>
    <w:p w14:paraId="5599B231" w14:textId="77777777" w:rsidR="008A67F5" w:rsidRDefault="00C36162">
      <w:pPr>
        <w:pStyle w:val="ListParagraph"/>
        <w:numPr>
          <w:ilvl w:val="0"/>
          <w:numId w:val="14"/>
        </w:numPr>
        <w:tabs>
          <w:tab w:val="left" w:pos="1399"/>
        </w:tabs>
        <w:spacing w:before="1"/>
        <w:ind w:hanging="361"/>
        <w:rPr>
          <w:sz w:val="20"/>
        </w:rPr>
      </w:pPr>
      <w:r>
        <w:rPr>
          <w:color w:val="252525"/>
          <w:sz w:val="20"/>
          <w:u w:val="single" w:color="252525"/>
        </w:rPr>
        <w:t>Manage and Co-ordinate the Activities of the Fundraising Department</w:t>
      </w:r>
    </w:p>
    <w:p w14:paraId="0455F5B8" w14:textId="77777777" w:rsidR="008A67F5" w:rsidRDefault="008A67F5">
      <w:pPr>
        <w:pStyle w:val="BodyText"/>
        <w:rPr>
          <w:sz w:val="12"/>
        </w:rPr>
      </w:pPr>
    </w:p>
    <w:p w14:paraId="70C0473E" w14:textId="77777777" w:rsidR="008A67F5" w:rsidRDefault="00C36162">
      <w:pPr>
        <w:pStyle w:val="ListParagraph"/>
        <w:numPr>
          <w:ilvl w:val="0"/>
          <w:numId w:val="10"/>
        </w:numPr>
        <w:tabs>
          <w:tab w:val="left" w:pos="1399"/>
        </w:tabs>
        <w:spacing w:before="92"/>
        <w:ind w:hanging="361"/>
        <w:rPr>
          <w:sz w:val="20"/>
        </w:rPr>
      </w:pPr>
      <w:r>
        <w:rPr>
          <w:color w:val="252525"/>
          <w:sz w:val="20"/>
        </w:rPr>
        <w:t>Provide direction for the staff and services of the Fundraising</w:t>
      </w:r>
      <w:r>
        <w:rPr>
          <w:color w:val="252525"/>
          <w:spacing w:val="-4"/>
          <w:sz w:val="20"/>
        </w:rPr>
        <w:t xml:space="preserve"> </w:t>
      </w:r>
      <w:r>
        <w:rPr>
          <w:color w:val="252525"/>
          <w:sz w:val="20"/>
        </w:rPr>
        <w:t>Department.</w:t>
      </w:r>
    </w:p>
    <w:p w14:paraId="1B7A0698" w14:textId="77777777" w:rsidR="008A67F5" w:rsidRDefault="008A67F5">
      <w:pPr>
        <w:pStyle w:val="BodyText"/>
        <w:spacing w:before="2"/>
      </w:pPr>
    </w:p>
    <w:p w14:paraId="335BAC71" w14:textId="77777777" w:rsidR="008A67F5" w:rsidRDefault="00C36162">
      <w:pPr>
        <w:pStyle w:val="ListParagraph"/>
        <w:numPr>
          <w:ilvl w:val="0"/>
          <w:numId w:val="10"/>
        </w:numPr>
        <w:tabs>
          <w:tab w:val="left" w:pos="1399"/>
        </w:tabs>
        <w:ind w:hanging="361"/>
        <w:rPr>
          <w:sz w:val="20"/>
        </w:rPr>
      </w:pPr>
      <w:r>
        <w:rPr>
          <w:color w:val="252525"/>
          <w:sz w:val="20"/>
        </w:rPr>
        <w:t xml:space="preserve">Co-ordinate and </w:t>
      </w:r>
      <w:proofErr w:type="spellStart"/>
      <w:r>
        <w:rPr>
          <w:color w:val="252525"/>
          <w:sz w:val="20"/>
        </w:rPr>
        <w:t>organise</w:t>
      </w:r>
      <w:proofErr w:type="spellEnd"/>
      <w:r>
        <w:rPr>
          <w:color w:val="252525"/>
          <w:sz w:val="20"/>
        </w:rPr>
        <w:t xml:space="preserve"> the overall activities of the Fundraising</w:t>
      </w:r>
      <w:r>
        <w:rPr>
          <w:color w:val="252525"/>
          <w:spacing w:val="1"/>
          <w:sz w:val="20"/>
        </w:rPr>
        <w:t xml:space="preserve"> </w:t>
      </w:r>
      <w:r>
        <w:rPr>
          <w:color w:val="252525"/>
          <w:sz w:val="20"/>
        </w:rPr>
        <w:t>Department.</w:t>
      </w:r>
    </w:p>
    <w:p w14:paraId="5EF33FDE" w14:textId="77777777" w:rsidR="008A67F5" w:rsidRDefault="008A67F5">
      <w:pPr>
        <w:pStyle w:val="BodyText"/>
        <w:spacing w:before="10"/>
        <w:rPr>
          <w:sz w:val="19"/>
        </w:rPr>
      </w:pPr>
    </w:p>
    <w:p w14:paraId="34E6192A" w14:textId="77777777" w:rsidR="008A67F5" w:rsidRDefault="00C36162">
      <w:pPr>
        <w:pStyle w:val="ListParagraph"/>
        <w:numPr>
          <w:ilvl w:val="0"/>
          <w:numId w:val="10"/>
        </w:numPr>
        <w:tabs>
          <w:tab w:val="left" w:pos="1399"/>
        </w:tabs>
        <w:ind w:right="1380"/>
        <w:rPr>
          <w:sz w:val="20"/>
        </w:rPr>
      </w:pPr>
      <w:r>
        <w:rPr>
          <w:color w:val="252525"/>
          <w:sz w:val="20"/>
        </w:rPr>
        <w:t>Meet regularly with staff to plan and monitor performance and measure against the agreed strategy a</w:t>
      </w:r>
      <w:r>
        <w:rPr>
          <w:color w:val="252525"/>
          <w:sz w:val="20"/>
        </w:rPr>
        <w:t>nd</w:t>
      </w:r>
      <w:r>
        <w:rPr>
          <w:color w:val="252525"/>
          <w:spacing w:val="-4"/>
          <w:sz w:val="20"/>
        </w:rPr>
        <w:t xml:space="preserve"> </w:t>
      </w:r>
      <w:r>
        <w:rPr>
          <w:color w:val="252525"/>
          <w:sz w:val="20"/>
        </w:rPr>
        <w:t>budget.</w:t>
      </w:r>
    </w:p>
    <w:p w14:paraId="7A604136" w14:textId="77777777" w:rsidR="008A67F5" w:rsidRDefault="008A67F5">
      <w:pPr>
        <w:pStyle w:val="BodyText"/>
        <w:spacing w:before="1"/>
      </w:pPr>
    </w:p>
    <w:p w14:paraId="59B2B677" w14:textId="77777777" w:rsidR="008A67F5" w:rsidRDefault="00C36162">
      <w:pPr>
        <w:pStyle w:val="ListParagraph"/>
        <w:numPr>
          <w:ilvl w:val="0"/>
          <w:numId w:val="10"/>
        </w:numPr>
        <w:tabs>
          <w:tab w:val="left" w:pos="1399"/>
        </w:tabs>
        <w:ind w:hanging="361"/>
        <w:rPr>
          <w:sz w:val="20"/>
        </w:rPr>
      </w:pPr>
      <w:r>
        <w:rPr>
          <w:color w:val="252525"/>
          <w:sz w:val="20"/>
        </w:rPr>
        <w:t>Provide leadership and support.</w:t>
      </w:r>
    </w:p>
    <w:p w14:paraId="380EEB31" w14:textId="77777777" w:rsidR="008A67F5" w:rsidRDefault="008A67F5">
      <w:pPr>
        <w:pStyle w:val="BodyText"/>
        <w:spacing w:before="1"/>
      </w:pPr>
    </w:p>
    <w:p w14:paraId="2F618939" w14:textId="77777777" w:rsidR="008A67F5" w:rsidRDefault="00C36162">
      <w:pPr>
        <w:pStyle w:val="ListParagraph"/>
        <w:numPr>
          <w:ilvl w:val="0"/>
          <w:numId w:val="10"/>
        </w:numPr>
        <w:tabs>
          <w:tab w:val="left" w:pos="1399"/>
        </w:tabs>
        <w:ind w:right="1374"/>
        <w:rPr>
          <w:sz w:val="20"/>
        </w:rPr>
      </w:pPr>
      <w:r>
        <w:rPr>
          <w:color w:val="252525"/>
          <w:sz w:val="20"/>
        </w:rPr>
        <w:t>Initiate annual strategic planning for the Fundraising Department and involve suppliers and industry</w:t>
      </w:r>
      <w:r>
        <w:rPr>
          <w:color w:val="252525"/>
          <w:spacing w:val="-4"/>
          <w:sz w:val="20"/>
        </w:rPr>
        <w:t xml:space="preserve"> </w:t>
      </w:r>
      <w:r>
        <w:rPr>
          <w:color w:val="252525"/>
          <w:sz w:val="20"/>
        </w:rPr>
        <w:t>leaders.</w:t>
      </w:r>
    </w:p>
    <w:p w14:paraId="4BDA220E" w14:textId="77777777" w:rsidR="008A67F5" w:rsidRDefault="008A67F5">
      <w:pPr>
        <w:pStyle w:val="BodyText"/>
        <w:rPr>
          <w:sz w:val="22"/>
        </w:rPr>
      </w:pPr>
    </w:p>
    <w:p w14:paraId="0A593E78" w14:textId="77777777" w:rsidR="008A67F5" w:rsidRDefault="008A67F5">
      <w:pPr>
        <w:pStyle w:val="BodyText"/>
        <w:spacing w:before="11"/>
        <w:rPr>
          <w:sz w:val="17"/>
        </w:rPr>
      </w:pPr>
    </w:p>
    <w:p w14:paraId="1CBE2ABB" w14:textId="77777777" w:rsidR="008A67F5" w:rsidRDefault="00C36162">
      <w:pPr>
        <w:pStyle w:val="ListParagraph"/>
        <w:numPr>
          <w:ilvl w:val="0"/>
          <w:numId w:val="14"/>
        </w:numPr>
        <w:tabs>
          <w:tab w:val="left" w:pos="1399"/>
        </w:tabs>
        <w:ind w:hanging="361"/>
        <w:rPr>
          <w:sz w:val="20"/>
        </w:rPr>
      </w:pPr>
      <w:r>
        <w:rPr>
          <w:color w:val="252525"/>
          <w:sz w:val="20"/>
          <w:u w:val="single" w:color="252525"/>
        </w:rPr>
        <w:t>Manage Staff</w:t>
      </w:r>
    </w:p>
    <w:p w14:paraId="467A170F" w14:textId="77777777" w:rsidR="008A67F5" w:rsidRDefault="008A67F5">
      <w:pPr>
        <w:pStyle w:val="BodyText"/>
        <w:rPr>
          <w:sz w:val="12"/>
        </w:rPr>
      </w:pPr>
    </w:p>
    <w:p w14:paraId="54D36D18" w14:textId="77777777" w:rsidR="008A67F5" w:rsidRDefault="00C36162">
      <w:pPr>
        <w:pStyle w:val="ListParagraph"/>
        <w:numPr>
          <w:ilvl w:val="0"/>
          <w:numId w:val="9"/>
        </w:numPr>
        <w:tabs>
          <w:tab w:val="left" w:pos="1399"/>
        </w:tabs>
        <w:spacing w:before="93"/>
        <w:ind w:hanging="361"/>
        <w:rPr>
          <w:sz w:val="20"/>
        </w:rPr>
      </w:pPr>
      <w:r>
        <w:rPr>
          <w:color w:val="252525"/>
          <w:sz w:val="20"/>
        </w:rPr>
        <w:t>Provide leadership and support to</w:t>
      </w:r>
      <w:r>
        <w:rPr>
          <w:color w:val="252525"/>
          <w:spacing w:val="1"/>
          <w:sz w:val="20"/>
        </w:rPr>
        <w:t xml:space="preserve"> </w:t>
      </w:r>
      <w:r>
        <w:rPr>
          <w:color w:val="252525"/>
          <w:sz w:val="20"/>
        </w:rPr>
        <w:t>staff.</w:t>
      </w:r>
    </w:p>
    <w:p w14:paraId="4E0D18F8" w14:textId="77777777" w:rsidR="008A67F5" w:rsidRDefault="008A67F5">
      <w:pPr>
        <w:pStyle w:val="BodyText"/>
        <w:spacing w:before="10"/>
        <w:rPr>
          <w:sz w:val="19"/>
        </w:rPr>
      </w:pPr>
    </w:p>
    <w:p w14:paraId="6783C778" w14:textId="77777777" w:rsidR="008A67F5" w:rsidRDefault="00C36162">
      <w:pPr>
        <w:pStyle w:val="ListParagraph"/>
        <w:numPr>
          <w:ilvl w:val="0"/>
          <w:numId w:val="9"/>
        </w:numPr>
        <w:tabs>
          <w:tab w:val="left" w:pos="1399"/>
        </w:tabs>
        <w:ind w:hanging="361"/>
        <w:rPr>
          <w:sz w:val="20"/>
        </w:rPr>
      </w:pPr>
      <w:r>
        <w:rPr>
          <w:color w:val="252525"/>
          <w:sz w:val="20"/>
        </w:rPr>
        <w:t>Assess needs and provide staff with in-service</w:t>
      </w:r>
      <w:r>
        <w:rPr>
          <w:color w:val="252525"/>
          <w:spacing w:val="1"/>
          <w:sz w:val="20"/>
        </w:rPr>
        <w:t xml:space="preserve"> </w:t>
      </w:r>
      <w:r>
        <w:rPr>
          <w:color w:val="252525"/>
          <w:sz w:val="20"/>
        </w:rPr>
        <w:t>training.</w:t>
      </w:r>
    </w:p>
    <w:p w14:paraId="45883D94" w14:textId="77777777" w:rsidR="008A67F5" w:rsidRDefault="008A67F5">
      <w:pPr>
        <w:pStyle w:val="BodyText"/>
        <w:spacing w:before="1"/>
      </w:pPr>
    </w:p>
    <w:p w14:paraId="16AF41B1" w14:textId="77777777" w:rsidR="008A67F5" w:rsidRDefault="00C36162">
      <w:pPr>
        <w:pStyle w:val="ListParagraph"/>
        <w:numPr>
          <w:ilvl w:val="0"/>
          <w:numId w:val="9"/>
        </w:numPr>
        <w:tabs>
          <w:tab w:val="left" w:pos="1399"/>
        </w:tabs>
        <w:ind w:hanging="361"/>
        <w:rPr>
          <w:sz w:val="20"/>
        </w:rPr>
      </w:pPr>
      <w:r>
        <w:rPr>
          <w:color w:val="252525"/>
          <w:sz w:val="20"/>
        </w:rPr>
        <w:t>Annually appraise performance of individual staff</w:t>
      </w:r>
      <w:r>
        <w:rPr>
          <w:color w:val="252525"/>
          <w:spacing w:val="-9"/>
          <w:sz w:val="20"/>
        </w:rPr>
        <w:t xml:space="preserve"> </w:t>
      </w:r>
      <w:r>
        <w:rPr>
          <w:color w:val="252525"/>
          <w:sz w:val="20"/>
        </w:rPr>
        <w:t>members.</w:t>
      </w:r>
    </w:p>
    <w:p w14:paraId="5C77DE7E" w14:textId="77777777" w:rsidR="008A67F5" w:rsidRDefault="008A67F5">
      <w:pPr>
        <w:pStyle w:val="BodyText"/>
        <w:spacing w:before="9"/>
        <w:rPr>
          <w:sz w:val="19"/>
        </w:rPr>
      </w:pPr>
    </w:p>
    <w:p w14:paraId="7D9F74A4" w14:textId="77777777" w:rsidR="008A67F5" w:rsidRDefault="00C36162">
      <w:pPr>
        <w:pStyle w:val="ListParagraph"/>
        <w:numPr>
          <w:ilvl w:val="0"/>
          <w:numId w:val="9"/>
        </w:numPr>
        <w:tabs>
          <w:tab w:val="left" w:pos="1399"/>
        </w:tabs>
        <w:spacing w:before="1"/>
        <w:ind w:hanging="361"/>
        <w:rPr>
          <w:sz w:val="20"/>
        </w:rPr>
      </w:pPr>
      <w:r>
        <w:rPr>
          <w:color w:val="252525"/>
          <w:sz w:val="20"/>
        </w:rPr>
        <w:t>Provide guidance in terms of SOS policy, staff regulations and problem</w:t>
      </w:r>
      <w:r>
        <w:rPr>
          <w:color w:val="252525"/>
          <w:spacing w:val="-4"/>
          <w:sz w:val="20"/>
        </w:rPr>
        <w:t xml:space="preserve"> </w:t>
      </w:r>
      <w:r>
        <w:rPr>
          <w:color w:val="252525"/>
          <w:sz w:val="20"/>
        </w:rPr>
        <w:t>solving.</w:t>
      </w:r>
    </w:p>
    <w:p w14:paraId="694AB4DB" w14:textId="77777777" w:rsidR="008A67F5" w:rsidRDefault="008A67F5">
      <w:pPr>
        <w:pStyle w:val="BodyText"/>
      </w:pPr>
    </w:p>
    <w:p w14:paraId="72092A5E" w14:textId="77777777" w:rsidR="008A67F5" w:rsidRDefault="00C36162">
      <w:pPr>
        <w:pStyle w:val="ListParagraph"/>
        <w:numPr>
          <w:ilvl w:val="0"/>
          <w:numId w:val="9"/>
        </w:numPr>
        <w:tabs>
          <w:tab w:val="left" w:pos="1399"/>
        </w:tabs>
        <w:ind w:right="1383"/>
        <w:rPr>
          <w:sz w:val="20"/>
        </w:rPr>
      </w:pPr>
      <w:r>
        <w:rPr>
          <w:color w:val="252525"/>
          <w:sz w:val="20"/>
        </w:rPr>
        <w:t>Together with HR, recruit, select and advise on appointme</w:t>
      </w:r>
      <w:r>
        <w:rPr>
          <w:color w:val="252525"/>
          <w:sz w:val="20"/>
        </w:rPr>
        <w:t>nt of staff in the Fundraising Department.</w:t>
      </w:r>
    </w:p>
    <w:p w14:paraId="64AB5F2B" w14:textId="77777777" w:rsidR="008A67F5" w:rsidRDefault="008A67F5">
      <w:pPr>
        <w:pStyle w:val="BodyText"/>
        <w:spacing w:before="2"/>
      </w:pPr>
    </w:p>
    <w:p w14:paraId="1D6EDAC0" w14:textId="77777777" w:rsidR="008A67F5" w:rsidRDefault="00C36162">
      <w:pPr>
        <w:pStyle w:val="ListParagraph"/>
        <w:numPr>
          <w:ilvl w:val="0"/>
          <w:numId w:val="9"/>
        </w:numPr>
        <w:tabs>
          <w:tab w:val="left" w:pos="1398"/>
          <w:tab w:val="left" w:pos="1399"/>
        </w:tabs>
        <w:ind w:hanging="361"/>
        <w:rPr>
          <w:sz w:val="20"/>
        </w:rPr>
      </w:pPr>
      <w:r>
        <w:rPr>
          <w:color w:val="252525"/>
          <w:sz w:val="20"/>
        </w:rPr>
        <w:t>Conduct staff meetings on a regular</w:t>
      </w:r>
      <w:r>
        <w:rPr>
          <w:color w:val="252525"/>
          <w:spacing w:val="-4"/>
          <w:sz w:val="20"/>
        </w:rPr>
        <w:t xml:space="preserve"> </w:t>
      </w:r>
      <w:r>
        <w:rPr>
          <w:color w:val="252525"/>
          <w:sz w:val="20"/>
        </w:rPr>
        <w:t>basis.</w:t>
      </w:r>
    </w:p>
    <w:p w14:paraId="40CAC154" w14:textId="77777777" w:rsidR="008A67F5" w:rsidRDefault="008A67F5">
      <w:pPr>
        <w:pStyle w:val="BodyText"/>
        <w:rPr>
          <w:sz w:val="22"/>
        </w:rPr>
      </w:pPr>
    </w:p>
    <w:p w14:paraId="3D679B97" w14:textId="77777777" w:rsidR="008A67F5" w:rsidRDefault="008A67F5">
      <w:pPr>
        <w:pStyle w:val="BodyText"/>
        <w:rPr>
          <w:sz w:val="22"/>
        </w:rPr>
      </w:pPr>
    </w:p>
    <w:p w14:paraId="4AC8D528" w14:textId="77777777" w:rsidR="008A67F5" w:rsidRDefault="00C36162">
      <w:pPr>
        <w:pStyle w:val="ListParagraph"/>
        <w:numPr>
          <w:ilvl w:val="0"/>
          <w:numId w:val="14"/>
        </w:numPr>
        <w:tabs>
          <w:tab w:val="left" w:pos="1399"/>
        </w:tabs>
        <w:spacing w:before="183"/>
        <w:ind w:hanging="361"/>
        <w:rPr>
          <w:sz w:val="20"/>
        </w:rPr>
      </w:pPr>
      <w:r>
        <w:rPr>
          <w:color w:val="252525"/>
          <w:sz w:val="20"/>
          <w:u w:val="single" w:color="252525"/>
        </w:rPr>
        <w:t>Manage</w:t>
      </w:r>
      <w:r>
        <w:rPr>
          <w:color w:val="252525"/>
          <w:spacing w:val="-2"/>
          <w:sz w:val="20"/>
          <w:u w:val="single" w:color="252525"/>
        </w:rPr>
        <w:t xml:space="preserve"> </w:t>
      </w:r>
      <w:r>
        <w:rPr>
          <w:color w:val="252525"/>
          <w:sz w:val="20"/>
          <w:u w:val="single" w:color="252525"/>
        </w:rPr>
        <w:t>Finance</w:t>
      </w:r>
    </w:p>
    <w:p w14:paraId="15A64F8D" w14:textId="77777777" w:rsidR="008A67F5" w:rsidRDefault="008A67F5">
      <w:pPr>
        <w:pStyle w:val="BodyText"/>
        <w:spacing w:before="1"/>
        <w:rPr>
          <w:sz w:val="12"/>
        </w:rPr>
      </w:pPr>
    </w:p>
    <w:p w14:paraId="28469CE8" w14:textId="77777777" w:rsidR="008A67F5" w:rsidRDefault="00C36162">
      <w:pPr>
        <w:pStyle w:val="ListParagraph"/>
        <w:numPr>
          <w:ilvl w:val="0"/>
          <w:numId w:val="8"/>
        </w:numPr>
        <w:tabs>
          <w:tab w:val="left" w:pos="1399"/>
        </w:tabs>
        <w:spacing w:before="92"/>
        <w:ind w:hanging="361"/>
        <w:rPr>
          <w:sz w:val="20"/>
        </w:rPr>
      </w:pPr>
      <w:r>
        <w:rPr>
          <w:color w:val="252525"/>
          <w:sz w:val="20"/>
        </w:rPr>
        <w:t>Determine the financial needs for the functions of the department.</w:t>
      </w:r>
    </w:p>
    <w:p w14:paraId="37FE2B1A" w14:textId="77777777" w:rsidR="008A67F5" w:rsidRDefault="008A67F5">
      <w:pPr>
        <w:pStyle w:val="BodyText"/>
        <w:spacing w:before="10"/>
        <w:rPr>
          <w:sz w:val="19"/>
        </w:rPr>
      </w:pPr>
    </w:p>
    <w:p w14:paraId="2CC84E7A" w14:textId="77777777" w:rsidR="008A67F5" w:rsidRDefault="00C36162">
      <w:pPr>
        <w:pStyle w:val="ListParagraph"/>
        <w:numPr>
          <w:ilvl w:val="0"/>
          <w:numId w:val="8"/>
        </w:numPr>
        <w:tabs>
          <w:tab w:val="left" w:pos="1399"/>
        </w:tabs>
        <w:ind w:hanging="361"/>
        <w:rPr>
          <w:sz w:val="20"/>
        </w:rPr>
      </w:pPr>
      <w:r>
        <w:rPr>
          <w:color w:val="252525"/>
          <w:sz w:val="20"/>
        </w:rPr>
        <w:t>Compile annual fundraising</w:t>
      </w:r>
      <w:r>
        <w:rPr>
          <w:color w:val="252525"/>
          <w:spacing w:val="-1"/>
          <w:sz w:val="20"/>
        </w:rPr>
        <w:t xml:space="preserve"> </w:t>
      </w:r>
      <w:r>
        <w:rPr>
          <w:color w:val="252525"/>
          <w:sz w:val="20"/>
        </w:rPr>
        <w:t>budgets.</w:t>
      </w:r>
    </w:p>
    <w:p w14:paraId="1B77637B" w14:textId="77777777" w:rsidR="008A67F5" w:rsidRDefault="008A67F5">
      <w:pPr>
        <w:pStyle w:val="BodyText"/>
        <w:spacing w:before="1"/>
      </w:pPr>
    </w:p>
    <w:p w14:paraId="4E303243" w14:textId="77777777" w:rsidR="008A67F5" w:rsidRDefault="00C36162">
      <w:pPr>
        <w:pStyle w:val="ListParagraph"/>
        <w:numPr>
          <w:ilvl w:val="0"/>
          <w:numId w:val="8"/>
        </w:numPr>
        <w:tabs>
          <w:tab w:val="left" w:pos="1399"/>
        </w:tabs>
        <w:ind w:hanging="361"/>
        <w:rPr>
          <w:sz w:val="20"/>
        </w:rPr>
      </w:pPr>
      <w:r>
        <w:rPr>
          <w:color w:val="252525"/>
          <w:sz w:val="20"/>
        </w:rPr>
        <w:t>Control departmental</w:t>
      </w:r>
      <w:r>
        <w:rPr>
          <w:color w:val="252525"/>
          <w:spacing w:val="-1"/>
          <w:sz w:val="20"/>
        </w:rPr>
        <w:t xml:space="preserve"> </w:t>
      </w:r>
      <w:r>
        <w:rPr>
          <w:color w:val="252525"/>
          <w:sz w:val="20"/>
        </w:rPr>
        <w:t>expenditure.</w:t>
      </w:r>
    </w:p>
    <w:p w14:paraId="2A05003E" w14:textId="77777777" w:rsidR="008A67F5" w:rsidRDefault="008A67F5">
      <w:pPr>
        <w:pStyle w:val="BodyText"/>
        <w:spacing w:before="10"/>
        <w:rPr>
          <w:sz w:val="19"/>
        </w:rPr>
      </w:pPr>
    </w:p>
    <w:p w14:paraId="1CE72471" w14:textId="77777777" w:rsidR="008A67F5" w:rsidRDefault="00C36162">
      <w:pPr>
        <w:pStyle w:val="ListParagraph"/>
        <w:numPr>
          <w:ilvl w:val="0"/>
          <w:numId w:val="8"/>
        </w:numPr>
        <w:tabs>
          <w:tab w:val="left" w:pos="1399"/>
        </w:tabs>
        <w:ind w:hanging="361"/>
        <w:rPr>
          <w:sz w:val="20"/>
        </w:rPr>
      </w:pPr>
      <w:r>
        <w:rPr>
          <w:color w:val="252525"/>
          <w:sz w:val="20"/>
        </w:rPr>
        <w:t>Liaise with Head: Finance and</w:t>
      </w:r>
      <w:r>
        <w:rPr>
          <w:color w:val="252525"/>
          <w:spacing w:val="-15"/>
          <w:sz w:val="20"/>
        </w:rPr>
        <w:t xml:space="preserve"> </w:t>
      </w:r>
      <w:r>
        <w:rPr>
          <w:color w:val="252525"/>
          <w:sz w:val="20"/>
        </w:rPr>
        <w:t>Administration.</w:t>
      </w:r>
    </w:p>
    <w:p w14:paraId="6A6DB553" w14:textId="77777777" w:rsidR="008A67F5" w:rsidRDefault="008A67F5">
      <w:pPr>
        <w:pStyle w:val="BodyText"/>
        <w:spacing w:before="1"/>
      </w:pPr>
    </w:p>
    <w:p w14:paraId="0DD22CCA" w14:textId="77777777" w:rsidR="008A67F5" w:rsidRDefault="00C36162">
      <w:pPr>
        <w:pStyle w:val="ListParagraph"/>
        <w:numPr>
          <w:ilvl w:val="0"/>
          <w:numId w:val="8"/>
        </w:numPr>
        <w:tabs>
          <w:tab w:val="left" w:pos="1387"/>
        </w:tabs>
        <w:ind w:left="1386" w:hanging="349"/>
        <w:rPr>
          <w:sz w:val="20"/>
        </w:rPr>
      </w:pPr>
      <w:r>
        <w:rPr>
          <w:color w:val="252525"/>
          <w:sz w:val="20"/>
        </w:rPr>
        <w:t xml:space="preserve">Monitor income and costs </w:t>
      </w:r>
      <w:proofErr w:type="gramStart"/>
      <w:r>
        <w:rPr>
          <w:color w:val="252525"/>
          <w:sz w:val="20"/>
        </w:rPr>
        <w:t>on a monthly</w:t>
      </w:r>
      <w:r>
        <w:rPr>
          <w:color w:val="252525"/>
          <w:spacing w:val="-15"/>
          <w:sz w:val="20"/>
        </w:rPr>
        <w:t xml:space="preserve"> </w:t>
      </w:r>
      <w:r>
        <w:rPr>
          <w:color w:val="252525"/>
          <w:sz w:val="20"/>
        </w:rPr>
        <w:t>basis</w:t>
      </w:r>
      <w:proofErr w:type="gramEnd"/>
      <w:r>
        <w:rPr>
          <w:color w:val="252525"/>
          <w:sz w:val="20"/>
        </w:rPr>
        <w:t>.</w:t>
      </w:r>
    </w:p>
    <w:p w14:paraId="530CE99E" w14:textId="77777777" w:rsidR="008A67F5" w:rsidRDefault="008A67F5">
      <w:pPr>
        <w:pStyle w:val="BodyText"/>
      </w:pPr>
    </w:p>
    <w:p w14:paraId="316B40FE" w14:textId="77777777" w:rsidR="008A67F5" w:rsidRDefault="008A67F5">
      <w:pPr>
        <w:pStyle w:val="BodyText"/>
      </w:pPr>
    </w:p>
    <w:p w14:paraId="7AA92E01" w14:textId="77777777" w:rsidR="008A67F5" w:rsidRDefault="008A67F5">
      <w:pPr>
        <w:pStyle w:val="BodyText"/>
      </w:pPr>
    </w:p>
    <w:p w14:paraId="4756E57B" w14:textId="77777777" w:rsidR="008A67F5" w:rsidRDefault="008A67F5">
      <w:pPr>
        <w:pStyle w:val="BodyText"/>
      </w:pPr>
    </w:p>
    <w:p w14:paraId="6BAE891B" w14:textId="77777777" w:rsidR="008A67F5" w:rsidRDefault="008A67F5">
      <w:pPr>
        <w:pStyle w:val="BodyText"/>
        <w:spacing w:before="2"/>
        <w:rPr>
          <w:sz w:val="21"/>
        </w:rPr>
      </w:pPr>
    </w:p>
    <w:p w14:paraId="21CEC074" w14:textId="77777777" w:rsidR="008A67F5" w:rsidRDefault="00C36162">
      <w:pPr>
        <w:spacing w:before="94"/>
        <w:ind w:left="3017" w:right="3709"/>
        <w:jc w:val="center"/>
        <w:rPr>
          <w:sz w:val="18"/>
        </w:rPr>
      </w:pPr>
      <w:r>
        <w:rPr>
          <w:color w:val="4D4D4D"/>
          <w:sz w:val="18"/>
        </w:rPr>
        <w:t>Head of Fund Development</w:t>
      </w:r>
    </w:p>
    <w:p w14:paraId="13B9EE7F" w14:textId="77777777" w:rsidR="008A67F5" w:rsidRDefault="008A67F5">
      <w:pPr>
        <w:jc w:val="center"/>
        <w:rPr>
          <w:sz w:val="18"/>
        </w:rPr>
        <w:sectPr w:rsidR="008A67F5">
          <w:pgSz w:w="11900" w:h="16850"/>
          <w:pgMar w:top="1560" w:right="40" w:bottom="720" w:left="740" w:header="834" w:footer="532" w:gutter="0"/>
          <w:cols w:space="720"/>
        </w:sectPr>
      </w:pPr>
    </w:p>
    <w:p w14:paraId="5EFF3522" w14:textId="77777777" w:rsidR="008A67F5" w:rsidRDefault="008A67F5">
      <w:pPr>
        <w:pStyle w:val="BodyText"/>
        <w:spacing w:before="3"/>
        <w:rPr>
          <w:sz w:val="13"/>
        </w:rPr>
      </w:pPr>
    </w:p>
    <w:p w14:paraId="7FA63FA0" w14:textId="77777777" w:rsidR="008A67F5" w:rsidRDefault="00C36162">
      <w:pPr>
        <w:pStyle w:val="ListParagraph"/>
        <w:numPr>
          <w:ilvl w:val="0"/>
          <w:numId w:val="14"/>
        </w:numPr>
        <w:tabs>
          <w:tab w:val="left" w:pos="1399"/>
        </w:tabs>
        <w:spacing w:before="93"/>
        <w:ind w:hanging="361"/>
        <w:rPr>
          <w:sz w:val="20"/>
        </w:rPr>
      </w:pPr>
      <w:r>
        <w:rPr>
          <w:color w:val="252525"/>
          <w:sz w:val="20"/>
          <w:u w:val="single" w:color="252525"/>
        </w:rPr>
        <w:t>Attend Committee</w:t>
      </w:r>
      <w:r>
        <w:rPr>
          <w:color w:val="252525"/>
          <w:spacing w:val="-3"/>
          <w:sz w:val="20"/>
          <w:u w:val="single" w:color="252525"/>
        </w:rPr>
        <w:t xml:space="preserve"> </w:t>
      </w:r>
      <w:r>
        <w:rPr>
          <w:color w:val="252525"/>
          <w:sz w:val="20"/>
          <w:u w:val="single" w:color="252525"/>
        </w:rPr>
        <w:t>Meetings</w:t>
      </w:r>
    </w:p>
    <w:p w14:paraId="27E3DB02" w14:textId="77777777" w:rsidR="008A67F5" w:rsidRDefault="008A67F5">
      <w:pPr>
        <w:pStyle w:val="BodyText"/>
        <w:rPr>
          <w:sz w:val="12"/>
        </w:rPr>
      </w:pPr>
    </w:p>
    <w:p w14:paraId="6B559532" w14:textId="77777777" w:rsidR="008A67F5" w:rsidRDefault="00C36162">
      <w:pPr>
        <w:pStyle w:val="ListParagraph"/>
        <w:numPr>
          <w:ilvl w:val="0"/>
          <w:numId w:val="7"/>
        </w:numPr>
        <w:tabs>
          <w:tab w:val="left" w:pos="1399"/>
        </w:tabs>
        <w:spacing w:before="93"/>
        <w:ind w:hanging="361"/>
        <w:rPr>
          <w:sz w:val="20"/>
        </w:rPr>
      </w:pPr>
      <w:r>
        <w:rPr>
          <w:color w:val="252525"/>
          <w:sz w:val="20"/>
        </w:rPr>
        <w:t>Report on activities of the Fundraising</w:t>
      </w:r>
      <w:r>
        <w:rPr>
          <w:color w:val="252525"/>
          <w:spacing w:val="3"/>
          <w:sz w:val="20"/>
        </w:rPr>
        <w:t xml:space="preserve"> </w:t>
      </w:r>
      <w:r>
        <w:rPr>
          <w:color w:val="252525"/>
          <w:sz w:val="20"/>
        </w:rPr>
        <w:t>Department.</w:t>
      </w:r>
    </w:p>
    <w:p w14:paraId="4D498537" w14:textId="77777777" w:rsidR="008A67F5" w:rsidRDefault="008A67F5">
      <w:pPr>
        <w:pStyle w:val="BodyText"/>
      </w:pPr>
    </w:p>
    <w:p w14:paraId="1888781C" w14:textId="77777777" w:rsidR="008A67F5" w:rsidRDefault="00C36162">
      <w:pPr>
        <w:pStyle w:val="ListParagraph"/>
        <w:numPr>
          <w:ilvl w:val="0"/>
          <w:numId w:val="7"/>
        </w:numPr>
        <w:tabs>
          <w:tab w:val="left" w:pos="1399"/>
        </w:tabs>
        <w:ind w:hanging="361"/>
        <w:rPr>
          <w:sz w:val="20"/>
        </w:rPr>
      </w:pPr>
      <w:r>
        <w:rPr>
          <w:color w:val="252525"/>
          <w:sz w:val="20"/>
        </w:rPr>
        <w:t>Make recommendations on new</w:t>
      </w:r>
      <w:r>
        <w:rPr>
          <w:color w:val="252525"/>
          <w:spacing w:val="-2"/>
          <w:sz w:val="20"/>
        </w:rPr>
        <w:t xml:space="preserve"> </w:t>
      </w:r>
      <w:r>
        <w:rPr>
          <w:color w:val="252525"/>
          <w:sz w:val="20"/>
        </w:rPr>
        <w:t>developments.</w:t>
      </w:r>
    </w:p>
    <w:p w14:paraId="46747794" w14:textId="77777777" w:rsidR="008A67F5" w:rsidRDefault="008A67F5">
      <w:pPr>
        <w:pStyle w:val="BodyText"/>
        <w:spacing w:before="10"/>
        <w:rPr>
          <w:sz w:val="19"/>
        </w:rPr>
      </w:pPr>
    </w:p>
    <w:p w14:paraId="7D1C4573" w14:textId="77777777" w:rsidR="008A67F5" w:rsidRDefault="00C36162">
      <w:pPr>
        <w:pStyle w:val="ListParagraph"/>
        <w:numPr>
          <w:ilvl w:val="0"/>
          <w:numId w:val="7"/>
        </w:numPr>
        <w:tabs>
          <w:tab w:val="left" w:pos="1399"/>
        </w:tabs>
        <w:ind w:hanging="361"/>
        <w:rPr>
          <w:sz w:val="20"/>
        </w:rPr>
      </w:pPr>
      <w:r>
        <w:rPr>
          <w:color w:val="252525"/>
          <w:sz w:val="20"/>
        </w:rPr>
        <w:t>Execute assignments as given by the Executive Committee and National</w:t>
      </w:r>
      <w:r>
        <w:rPr>
          <w:color w:val="252525"/>
          <w:spacing w:val="-11"/>
          <w:sz w:val="20"/>
        </w:rPr>
        <w:t xml:space="preserve"> </w:t>
      </w:r>
      <w:r>
        <w:rPr>
          <w:color w:val="252525"/>
          <w:sz w:val="20"/>
        </w:rPr>
        <w:t>Director.</w:t>
      </w:r>
    </w:p>
    <w:p w14:paraId="40A14111" w14:textId="77777777" w:rsidR="008A67F5" w:rsidRDefault="008A67F5">
      <w:pPr>
        <w:pStyle w:val="BodyText"/>
        <w:rPr>
          <w:sz w:val="22"/>
        </w:rPr>
      </w:pPr>
    </w:p>
    <w:p w14:paraId="0549FF6C" w14:textId="77777777" w:rsidR="008A67F5" w:rsidRDefault="008A67F5">
      <w:pPr>
        <w:pStyle w:val="BodyText"/>
        <w:spacing w:before="1"/>
        <w:rPr>
          <w:sz w:val="18"/>
        </w:rPr>
      </w:pPr>
    </w:p>
    <w:p w14:paraId="02D88856" w14:textId="77777777" w:rsidR="008A67F5" w:rsidRDefault="00C36162">
      <w:pPr>
        <w:pStyle w:val="ListParagraph"/>
        <w:numPr>
          <w:ilvl w:val="0"/>
          <w:numId w:val="14"/>
        </w:numPr>
        <w:tabs>
          <w:tab w:val="left" w:pos="1399"/>
        </w:tabs>
        <w:spacing w:before="1"/>
        <w:ind w:hanging="361"/>
        <w:rPr>
          <w:sz w:val="20"/>
        </w:rPr>
      </w:pPr>
      <w:r>
        <w:rPr>
          <w:color w:val="252525"/>
          <w:sz w:val="20"/>
          <w:u w:val="single" w:color="252525"/>
        </w:rPr>
        <w:t>Administrative Responsibilities</w:t>
      </w:r>
    </w:p>
    <w:p w14:paraId="47F30443" w14:textId="77777777" w:rsidR="008A67F5" w:rsidRDefault="008A67F5">
      <w:pPr>
        <w:pStyle w:val="BodyText"/>
        <w:spacing w:before="9"/>
        <w:rPr>
          <w:sz w:val="11"/>
        </w:rPr>
      </w:pPr>
    </w:p>
    <w:p w14:paraId="50F760F2" w14:textId="77777777" w:rsidR="008A67F5" w:rsidRDefault="00C36162">
      <w:pPr>
        <w:pStyle w:val="ListParagraph"/>
        <w:numPr>
          <w:ilvl w:val="0"/>
          <w:numId w:val="6"/>
        </w:numPr>
        <w:tabs>
          <w:tab w:val="left" w:pos="1399"/>
        </w:tabs>
        <w:spacing w:before="93"/>
        <w:ind w:hanging="361"/>
        <w:rPr>
          <w:sz w:val="20"/>
        </w:rPr>
      </w:pPr>
      <w:r>
        <w:rPr>
          <w:color w:val="252525"/>
          <w:sz w:val="20"/>
        </w:rPr>
        <w:t xml:space="preserve">Research and initiate in consultation with staff to </w:t>
      </w:r>
      <w:proofErr w:type="spellStart"/>
      <w:r>
        <w:rPr>
          <w:color w:val="252525"/>
          <w:sz w:val="20"/>
        </w:rPr>
        <w:t>maximise</w:t>
      </w:r>
      <w:proofErr w:type="spellEnd"/>
      <w:r>
        <w:rPr>
          <w:color w:val="252525"/>
          <w:sz w:val="20"/>
        </w:rPr>
        <w:t xml:space="preserve"> the operations</w:t>
      </w:r>
      <w:r>
        <w:rPr>
          <w:color w:val="252525"/>
          <w:spacing w:val="-6"/>
          <w:sz w:val="20"/>
        </w:rPr>
        <w:t xml:space="preserve"> </w:t>
      </w:r>
      <w:r>
        <w:rPr>
          <w:color w:val="252525"/>
          <w:sz w:val="20"/>
        </w:rPr>
        <w:t>of:</w:t>
      </w:r>
    </w:p>
    <w:p w14:paraId="3D4F1641" w14:textId="77777777" w:rsidR="008A67F5" w:rsidRDefault="00C36162">
      <w:pPr>
        <w:pStyle w:val="ListParagraph"/>
        <w:numPr>
          <w:ilvl w:val="1"/>
          <w:numId w:val="6"/>
        </w:numPr>
        <w:tabs>
          <w:tab w:val="left" w:pos="1510"/>
        </w:tabs>
        <w:ind w:hanging="124"/>
        <w:rPr>
          <w:sz w:val="20"/>
        </w:rPr>
      </w:pPr>
      <w:r>
        <w:rPr>
          <w:color w:val="252525"/>
          <w:sz w:val="20"/>
        </w:rPr>
        <w:t xml:space="preserve">the donor </w:t>
      </w:r>
      <w:proofErr w:type="spellStart"/>
      <w:r>
        <w:rPr>
          <w:color w:val="252525"/>
          <w:sz w:val="20"/>
        </w:rPr>
        <w:t>programmes</w:t>
      </w:r>
      <w:proofErr w:type="spellEnd"/>
    </w:p>
    <w:p w14:paraId="1E159C7F" w14:textId="77777777" w:rsidR="008A67F5" w:rsidRDefault="00C36162">
      <w:pPr>
        <w:pStyle w:val="ListParagraph"/>
        <w:numPr>
          <w:ilvl w:val="1"/>
          <w:numId w:val="6"/>
        </w:numPr>
        <w:tabs>
          <w:tab w:val="left" w:pos="1510"/>
        </w:tabs>
        <w:ind w:hanging="124"/>
        <w:rPr>
          <w:sz w:val="20"/>
        </w:rPr>
      </w:pPr>
      <w:r>
        <w:rPr>
          <w:color w:val="252525"/>
          <w:sz w:val="20"/>
        </w:rPr>
        <w:t>the bequest promotion</w:t>
      </w:r>
      <w:r>
        <w:rPr>
          <w:color w:val="252525"/>
          <w:spacing w:val="-2"/>
          <w:sz w:val="20"/>
        </w:rPr>
        <w:t xml:space="preserve"> </w:t>
      </w:r>
      <w:r>
        <w:rPr>
          <w:color w:val="252525"/>
          <w:sz w:val="20"/>
        </w:rPr>
        <w:t>programme</w:t>
      </w:r>
    </w:p>
    <w:p w14:paraId="3E2188A8" w14:textId="77777777" w:rsidR="008A67F5" w:rsidRDefault="00C36162">
      <w:pPr>
        <w:pStyle w:val="ListParagraph"/>
        <w:numPr>
          <w:ilvl w:val="1"/>
          <w:numId w:val="6"/>
        </w:numPr>
        <w:tabs>
          <w:tab w:val="left" w:pos="1510"/>
        </w:tabs>
        <w:spacing w:before="1"/>
        <w:ind w:hanging="124"/>
        <w:rPr>
          <w:sz w:val="20"/>
        </w:rPr>
      </w:pPr>
      <w:r>
        <w:rPr>
          <w:color w:val="252525"/>
          <w:sz w:val="20"/>
        </w:rPr>
        <w:t xml:space="preserve">the corporate/trust/foundation giving </w:t>
      </w:r>
      <w:proofErr w:type="spellStart"/>
      <w:r>
        <w:rPr>
          <w:color w:val="252525"/>
          <w:sz w:val="20"/>
        </w:rPr>
        <w:t>programmes</w:t>
      </w:r>
      <w:proofErr w:type="spellEnd"/>
    </w:p>
    <w:p w14:paraId="27846AAD" w14:textId="77777777" w:rsidR="008A67F5" w:rsidRDefault="00C36162">
      <w:pPr>
        <w:pStyle w:val="ListParagraph"/>
        <w:numPr>
          <w:ilvl w:val="1"/>
          <w:numId w:val="6"/>
        </w:numPr>
        <w:tabs>
          <w:tab w:val="left" w:pos="1510"/>
        </w:tabs>
        <w:spacing w:before="1"/>
        <w:ind w:hanging="124"/>
        <w:rPr>
          <w:sz w:val="20"/>
        </w:rPr>
      </w:pPr>
      <w:r>
        <w:rPr>
          <w:color w:val="252525"/>
          <w:sz w:val="20"/>
        </w:rPr>
        <w:t>Major</w:t>
      </w:r>
      <w:r>
        <w:rPr>
          <w:color w:val="252525"/>
          <w:spacing w:val="-2"/>
          <w:sz w:val="20"/>
        </w:rPr>
        <w:t xml:space="preserve"> </w:t>
      </w:r>
      <w:r>
        <w:rPr>
          <w:color w:val="252525"/>
          <w:sz w:val="20"/>
        </w:rPr>
        <w:t>Donors</w:t>
      </w:r>
    </w:p>
    <w:p w14:paraId="1DFD39EE" w14:textId="77777777" w:rsidR="008A67F5" w:rsidRDefault="00C36162">
      <w:pPr>
        <w:pStyle w:val="ListParagraph"/>
        <w:numPr>
          <w:ilvl w:val="1"/>
          <w:numId w:val="6"/>
        </w:numPr>
        <w:tabs>
          <w:tab w:val="left" w:pos="1510"/>
        </w:tabs>
        <w:spacing w:line="229" w:lineRule="exact"/>
        <w:ind w:hanging="124"/>
        <w:rPr>
          <w:sz w:val="20"/>
        </w:rPr>
      </w:pPr>
      <w:r>
        <w:rPr>
          <w:color w:val="252525"/>
          <w:sz w:val="20"/>
        </w:rPr>
        <w:t>the international funding</w:t>
      </w:r>
      <w:r>
        <w:rPr>
          <w:color w:val="252525"/>
          <w:spacing w:val="-10"/>
          <w:sz w:val="20"/>
        </w:rPr>
        <w:t xml:space="preserve"> </w:t>
      </w:r>
      <w:r>
        <w:rPr>
          <w:color w:val="252525"/>
          <w:sz w:val="20"/>
        </w:rPr>
        <w:t>programme</w:t>
      </w:r>
    </w:p>
    <w:p w14:paraId="16A41317" w14:textId="77777777" w:rsidR="008A67F5" w:rsidRDefault="00C36162">
      <w:pPr>
        <w:pStyle w:val="ListParagraph"/>
        <w:numPr>
          <w:ilvl w:val="1"/>
          <w:numId w:val="6"/>
        </w:numPr>
        <w:tabs>
          <w:tab w:val="left" w:pos="1510"/>
        </w:tabs>
        <w:spacing w:line="229" w:lineRule="exact"/>
        <w:ind w:hanging="124"/>
        <w:rPr>
          <w:sz w:val="20"/>
        </w:rPr>
      </w:pPr>
      <w:r>
        <w:rPr>
          <w:color w:val="252525"/>
          <w:sz w:val="20"/>
        </w:rPr>
        <w:t>the Government funding</w:t>
      </w:r>
      <w:r>
        <w:rPr>
          <w:color w:val="252525"/>
          <w:spacing w:val="-7"/>
          <w:sz w:val="20"/>
        </w:rPr>
        <w:t xml:space="preserve"> </w:t>
      </w:r>
      <w:r>
        <w:rPr>
          <w:color w:val="252525"/>
          <w:sz w:val="20"/>
        </w:rPr>
        <w:t>programme</w:t>
      </w:r>
    </w:p>
    <w:p w14:paraId="2F7D129A" w14:textId="77777777" w:rsidR="008A67F5" w:rsidRDefault="00C36162">
      <w:pPr>
        <w:pStyle w:val="ListParagraph"/>
        <w:numPr>
          <w:ilvl w:val="1"/>
          <w:numId w:val="6"/>
        </w:numPr>
        <w:tabs>
          <w:tab w:val="left" w:pos="1510"/>
        </w:tabs>
        <w:spacing w:before="1"/>
        <w:ind w:hanging="124"/>
        <w:rPr>
          <w:sz w:val="20"/>
        </w:rPr>
      </w:pPr>
      <w:r>
        <w:rPr>
          <w:color w:val="252525"/>
          <w:sz w:val="20"/>
        </w:rPr>
        <w:t>auxiliary</w:t>
      </w:r>
      <w:r>
        <w:rPr>
          <w:color w:val="252525"/>
          <w:spacing w:val="-5"/>
          <w:sz w:val="20"/>
        </w:rPr>
        <w:t xml:space="preserve"> </w:t>
      </w:r>
      <w:r>
        <w:rPr>
          <w:color w:val="252525"/>
          <w:sz w:val="20"/>
        </w:rPr>
        <w:t>fundraising</w:t>
      </w:r>
    </w:p>
    <w:p w14:paraId="6C3F6F17" w14:textId="77777777" w:rsidR="008A67F5" w:rsidRDefault="008A67F5">
      <w:pPr>
        <w:pStyle w:val="BodyText"/>
        <w:rPr>
          <w:sz w:val="22"/>
        </w:rPr>
      </w:pPr>
    </w:p>
    <w:p w14:paraId="5895BAB1" w14:textId="77777777" w:rsidR="008A67F5" w:rsidRDefault="008A67F5">
      <w:pPr>
        <w:pStyle w:val="BodyText"/>
        <w:spacing w:before="1"/>
        <w:rPr>
          <w:sz w:val="18"/>
        </w:rPr>
      </w:pPr>
    </w:p>
    <w:p w14:paraId="03280387" w14:textId="77777777" w:rsidR="008A67F5" w:rsidRDefault="00C36162">
      <w:pPr>
        <w:pStyle w:val="ListParagraph"/>
        <w:numPr>
          <w:ilvl w:val="0"/>
          <w:numId w:val="6"/>
        </w:numPr>
        <w:tabs>
          <w:tab w:val="left" w:pos="1399"/>
        </w:tabs>
        <w:ind w:hanging="361"/>
        <w:rPr>
          <w:sz w:val="20"/>
        </w:rPr>
      </w:pPr>
      <w:r>
        <w:rPr>
          <w:color w:val="252525"/>
          <w:sz w:val="20"/>
        </w:rPr>
        <w:t>Periodically review each activity programme with a view</w:t>
      </w:r>
      <w:r>
        <w:rPr>
          <w:color w:val="252525"/>
          <w:spacing w:val="-13"/>
          <w:sz w:val="20"/>
        </w:rPr>
        <w:t xml:space="preserve"> </w:t>
      </w:r>
      <w:r>
        <w:rPr>
          <w:color w:val="252525"/>
          <w:sz w:val="20"/>
        </w:rPr>
        <w:t>to:</w:t>
      </w:r>
    </w:p>
    <w:p w14:paraId="311C02BF" w14:textId="77777777" w:rsidR="008A67F5" w:rsidRDefault="00C36162">
      <w:pPr>
        <w:pStyle w:val="ListParagraph"/>
        <w:numPr>
          <w:ilvl w:val="1"/>
          <w:numId w:val="6"/>
        </w:numPr>
        <w:tabs>
          <w:tab w:val="left" w:pos="1510"/>
        </w:tabs>
        <w:spacing w:line="229" w:lineRule="exact"/>
        <w:ind w:hanging="124"/>
        <w:rPr>
          <w:sz w:val="20"/>
        </w:rPr>
      </w:pPr>
      <w:r>
        <w:rPr>
          <w:color w:val="252525"/>
          <w:sz w:val="20"/>
        </w:rPr>
        <w:t>value for</w:t>
      </w:r>
      <w:r>
        <w:rPr>
          <w:color w:val="252525"/>
          <w:spacing w:val="-3"/>
          <w:sz w:val="20"/>
        </w:rPr>
        <w:t xml:space="preserve"> </w:t>
      </w:r>
      <w:r>
        <w:rPr>
          <w:color w:val="252525"/>
          <w:sz w:val="20"/>
        </w:rPr>
        <w:t>money</w:t>
      </w:r>
    </w:p>
    <w:p w14:paraId="1AA235C7" w14:textId="77777777" w:rsidR="008A67F5" w:rsidRDefault="00C36162">
      <w:pPr>
        <w:pStyle w:val="ListParagraph"/>
        <w:numPr>
          <w:ilvl w:val="1"/>
          <w:numId w:val="6"/>
        </w:numPr>
        <w:tabs>
          <w:tab w:val="left" w:pos="1510"/>
        </w:tabs>
        <w:spacing w:line="229" w:lineRule="exact"/>
        <w:ind w:hanging="124"/>
        <w:rPr>
          <w:sz w:val="20"/>
        </w:rPr>
      </w:pPr>
      <w:r>
        <w:rPr>
          <w:color w:val="252525"/>
          <w:sz w:val="20"/>
        </w:rPr>
        <w:t>benefits offered</w:t>
      </w:r>
    </w:p>
    <w:p w14:paraId="5BF5DC59" w14:textId="77777777" w:rsidR="008A67F5" w:rsidRDefault="00C36162">
      <w:pPr>
        <w:pStyle w:val="ListParagraph"/>
        <w:numPr>
          <w:ilvl w:val="1"/>
          <w:numId w:val="6"/>
        </w:numPr>
        <w:tabs>
          <w:tab w:val="left" w:pos="1510"/>
        </w:tabs>
        <w:spacing w:before="1"/>
        <w:ind w:hanging="124"/>
        <w:rPr>
          <w:sz w:val="20"/>
        </w:rPr>
      </w:pPr>
      <w:r>
        <w:rPr>
          <w:color w:val="252525"/>
          <w:sz w:val="20"/>
        </w:rPr>
        <w:t>social</w:t>
      </w:r>
      <w:r>
        <w:rPr>
          <w:color w:val="252525"/>
          <w:spacing w:val="-3"/>
          <w:sz w:val="20"/>
        </w:rPr>
        <w:t xml:space="preserve"> </w:t>
      </w:r>
      <w:r>
        <w:rPr>
          <w:color w:val="252525"/>
          <w:sz w:val="20"/>
        </w:rPr>
        <w:t>trends</w:t>
      </w:r>
    </w:p>
    <w:p w14:paraId="02131FFF" w14:textId="77777777" w:rsidR="008A67F5" w:rsidRDefault="00C36162">
      <w:pPr>
        <w:pStyle w:val="ListParagraph"/>
        <w:numPr>
          <w:ilvl w:val="1"/>
          <w:numId w:val="6"/>
        </w:numPr>
        <w:tabs>
          <w:tab w:val="left" w:pos="1510"/>
        </w:tabs>
        <w:ind w:hanging="124"/>
        <w:rPr>
          <w:sz w:val="20"/>
        </w:rPr>
      </w:pPr>
      <w:r>
        <w:rPr>
          <w:color w:val="252525"/>
          <w:sz w:val="20"/>
        </w:rPr>
        <w:t>new</w:t>
      </w:r>
      <w:r>
        <w:rPr>
          <w:color w:val="252525"/>
          <w:spacing w:val="-4"/>
          <w:sz w:val="20"/>
        </w:rPr>
        <w:t xml:space="preserve"> </w:t>
      </w:r>
      <w:r>
        <w:rPr>
          <w:color w:val="252525"/>
          <w:sz w:val="20"/>
        </w:rPr>
        <w:t>opportunities</w:t>
      </w:r>
    </w:p>
    <w:p w14:paraId="32BF2F10" w14:textId="77777777" w:rsidR="008A67F5" w:rsidRDefault="00C36162">
      <w:pPr>
        <w:pStyle w:val="ListParagraph"/>
        <w:numPr>
          <w:ilvl w:val="1"/>
          <w:numId w:val="6"/>
        </w:numPr>
        <w:tabs>
          <w:tab w:val="left" w:pos="1510"/>
        </w:tabs>
        <w:spacing w:before="1"/>
        <w:ind w:hanging="124"/>
        <w:rPr>
          <w:sz w:val="20"/>
        </w:rPr>
      </w:pPr>
      <w:r>
        <w:rPr>
          <w:color w:val="252525"/>
          <w:sz w:val="20"/>
        </w:rPr>
        <w:t>SOS Children’s Villages SA</w:t>
      </w:r>
      <w:r>
        <w:rPr>
          <w:color w:val="252525"/>
          <w:spacing w:val="-1"/>
          <w:sz w:val="20"/>
        </w:rPr>
        <w:t xml:space="preserve"> </w:t>
      </w:r>
      <w:r>
        <w:rPr>
          <w:color w:val="252525"/>
          <w:sz w:val="20"/>
        </w:rPr>
        <w:t>objectives</w:t>
      </w:r>
    </w:p>
    <w:p w14:paraId="6B7D3FD8" w14:textId="77777777" w:rsidR="008A67F5" w:rsidRDefault="008A67F5">
      <w:pPr>
        <w:pStyle w:val="BodyText"/>
      </w:pPr>
    </w:p>
    <w:p w14:paraId="3F0739CE" w14:textId="77777777" w:rsidR="008A67F5" w:rsidRDefault="00C36162">
      <w:pPr>
        <w:pStyle w:val="ListParagraph"/>
        <w:numPr>
          <w:ilvl w:val="0"/>
          <w:numId w:val="6"/>
        </w:numPr>
        <w:tabs>
          <w:tab w:val="left" w:pos="1399"/>
        </w:tabs>
        <w:spacing w:before="1"/>
        <w:ind w:right="1376"/>
        <w:jc w:val="both"/>
        <w:rPr>
          <w:sz w:val="20"/>
        </w:rPr>
      </w:pPr>
      <w:r>
        <w:rPr>
          <w:color w:val="252525"/>
          <w:sz w:val="20"/>
        </w:rPr>
        <w:t xml:space="preserve">Prepare annual budgets relating to </w:t>
      </w:r>
      <w:r>
        <w:rPr>
          <w:color w:val="252525"/>
          <w:sz w:val="20"/>
        </w:rPr>
        <w:t>the operation of the Fundraising office, its administration and development</w:t>
      </w:r>
      <w:r>
        <w:rPr>
          <w:color w:val="252525"/>
          <w:spacing w:val="-1"/>
          <w:sz w:val="20"/>
        </w:rPr>
        <w:t xml:space="preserve"> </w:t>
      </w:r>
      <w:r>
        <w:rPr>
          <w:color w:val="252525"/>
          <w:sz w:val="20"/>
        </w:rPr>
        <w:t>programme.</w:t>
      </w:r>
    </w:p>
    <w:p w14:paraId="134162E3" w14:textId="77777777" w:rsidR="008A67F5" w:rsidRDefault="008A67F5">
      <w:pPr>
        <w:pStyle w:val="BodyText"/>
        <w:spacing w:before="10"/>
        <w:rPr>
          <w:sz w:val="19"/>
        </w:rPr>
      </w:pPr>
    </w:p>
    <w:p w14:paraId="4E7B6A24" w14:textId="77777777" w:rsidR="008A67F5" w:rsidRDefault="00C36162">
      <w:pPr>
        <w:pStyle w:val="ListParagraph"/>
        <w:numPr>
          <w:ilvl w:val="0"/>
          <w:numId w:val="6"/>
        </w:numPr>
        <w:tabs>
          <w:tab w:val="left" w:pos="1399"/>
        </w:tabs>
        <w:ind w:hanging="361"/>
        <w:rPr>
          <w:sz w:val="20"/>
        </w:rPr>
      </w:pPr>
      <w:r>
        <w:rPr>
          <w:color w:val="252525"/>
          <w:sz w:val="20"/>
        </w:rPr>
        <w:t xml:space="preserve">Supervise the receipt, acknowledgement and </w:t>
      </w:r>
      <w:proofErr w:type="spellStart"/>
      <w:r>
        <w:rPr>
          <w:color w:val="252525"/>
          <w:sz w:val="20"/>
        </w:rPr>
        <w:t>despatch</w:t>
      </w:r>
      <w:proofErr w:type="spellEnd"/>
      <w:r>
        <w:rPr>
          <w:color w:val="252525"/>
          <w:sz w:val="20"/>
        </w:rPr>
        <w:t xml:space="preserve"> of all monies</w:t>
      </w:r>
      <w:r>
        <w:rPr>
          <w:color w:val="252525"/>
          <w:spacing w:val="-6"/>
          <w:sz w:val="20"/>
        </w:rPr>
        <w:t xml:space="preserve"> </w:t>
      </w:r>
      <w:r>
        <w:rPr>
          <w:color w:val="252525"/>
          <w:sz w:val="20"/>
        </w:rPr>
        <w:t>received.</w:t>
      </w:r>
    </w:p>
    <w:p w14:paraId="6FA3D273" w14:textId="77777777" w:rsidR="008A67F5" w:rsidRDefault="008A67F5">
      <w:pPr>
        <w:pStyle w:val="BodyText"/>
        <w:spacing w:before="1"/>
      </w:pPr>
    </w:p>
    <w:p w14:paraId="7ACD6AC7" w14:textId="77777777" w:rsidR="008A67F5" w:rsidRDefault="00C36162">
      <w:pPr>
        <w:pStyle w:val="ListParagraph"/>
        <w:numPr>
          <w:ilvl w:val="0"/>
          <w:numId w:val="6"/>
        </w:numPr>
        <w:tabs>
          <w:tab w:val="left" w:pos="1399"/>
        </w:tabs>
        <w:ind w:right="1374"/>
        <w:jc w:val="both"/>
        <w:rPr>
          <w:sz w:val="20"/>
        </w:rPr>
      </w:pPr>
      <w:r>
        <w:rPr>
          <w:color w:val="252525"/>
          <w:sz w:val="20"/>
        </w:rPr>
        <w:t>Provide administrative support as appropriate for SOS Children’s Villages &amp; Projects and volunteers associated with the Fundraising</w:t>
      </w:r>
      <w:r>
        <w:rPr>
          <w:color w:val="252525"/>
          <w:spacing w:val="6"/>
          <w:sz w:val="20"/>
        </w:rPr>
        <w:t xml:space="preserve"> </w:t>
      </w:r>
      <w:r>
        <w:rPr>
          <w:color w:val="252525"/>
          <w:sz w:val="20"/>
        </w:rPr>
        <w:t>activities.</w:t>
      </w:r>
    </w:p>
    <w:p w14:paraId="35864ECD" w14:textId="77777777" w:rsidR="008A67F5" w:rsidRDefault="008A67F5">
      <w:pPr>
        <w:pStyle w:val="BodyText"/>
        <w:spacing w:before="10"/>
        <w:rPr>
          <w:sz w:val="19"/>
        </w:rPr>
      </w:pPr>
    </w:p>
    <w:p w14:paraId="7C89E7B5" w14:textId="77777777" w:rsidR="008A67F5" w:rsidRDefault="00C36162">
      <w:pPr>
        <w:pStyle w:val="ListParagraph"/>
        <w:numPr>
          <w:ilvl w:val="0"/>
          <w:numId w:val="6"/>
        </w:numPr>
        <w:tabs>
          <w:tab w:val="left" w:pos="1399"/>
        </w:tabs>
        <w:ind w:right="1373"/>
        <w:jc w:val="both"/>
        <w:rPr>
          <w:sz w:val="20"/>
        </w:rPr>
      </w:pPr>
      <w:r>
        <w:rPr>
          <w:color w:val="252525"/>
          <w:sz w:val="20"/>
        </w:rPr>
        <w:t>Co-ordinate the total programme for SOS Children’s Villages SA’s fundraising effort to encourage</w:t>
      </w:r>
      <w:r>
        <w:rPr>
          <w:color w:val="252525"/>
          <w:spacing w:val="-9"/>
          <w:sz w:val="20"/>
        </w:rPr>
        <w:t xml:space="preserve"> </w:t>
      </w:r>
      <w:r>
        <w:rPr>
          <w:color w:val="252525"/>
          <w:sz w:val="20"/>
        </w:rPr>
        <w:t>corporate</w:t>
      </w:r>
      <w:r>
        <w:rPr>
          <w:color w:val="252525"/>
          <w:spacing w:val="-8"/>
          <w:sz w:val="20"/>
        </w:rPr>
        <w:t xml:space="preserve"> </w:t>
      </w:r>
      <w:r>
        <w:rPr>
          <w:color w:val="252525"/>
          <w:sz w:val="20"/>
        </w:rPr>
        <w:t>givi</w:t>
      </w:r>
      <w:r>
        <w:rPr>
          <w:color w:val="252525"/>
          <w:sz w:val="20"/>
        </w:rPr>
        <w:t>ng,</w:t>
      </w:r>
      <w:r>
        <w:rPr>
          <w:color w:val="252525"/>
          <w:spacing w:val="-8"/>
          <w:sz w:val="20"/>
        </w:rPr>
        <w:t xml:space="preserve"> </w:t>
      </w:r>
      <w:r>
        <w:rPr>
          <w:color w:val="252525"/>
          <w:sz w:val="20"/>
        </w:rPr>
        <w:t>philanthropic</w:t>
      </w:r>
      <w:r>
        <w:rPr>
          <w:color w:val="252525"/>
          <w:spacing w:val="-7"/>
          <w:sz w:val="20"/>
        </w:rPr>
        <w:t xml:space="preserve"> </w:t>
      </w:r>
      <w:r>
        <w:rPr>
          <w:color w:val="252525"/>
          <w:sz w:val="20"/>
        </w:rPr>
        <w:t>trusts</w:t>
      </w:r>
      <w:r>
        <w:rPr>
          <w:color w:val="252525"/>
          <w:spacing w:val="-8"/>
          <w:sz w:val="20"/>
        </w:rPr>
        <w:t xml:space="preserve"> </w:t>
      </w:r>
      <w:r>
        <w:rPr>
          <w:color w:val="252525"/>
          <w:sz w:val="20"/>
        </w:rPr>
        <w:t>and</w:t>
      </w:r>
      <w:r>
        <w:rPr>
          <w:color w:val="252525"/>
          <w:spacing w:val="-8"/>
          <w:sz w:val="20"/>
        </w:rPr>
        <w:t xml:space="preserve"> </w:t>
      </w:r>
      <w:r>
        <w:rPr>
          <w:color w:val="252525"/>
          <w:sz w:val="20"/>
        </w:rPr>
        <w:t>foundations,</w:t>
      </w:r>
      <w:r>
        <w:rPr>
          <w:color w:val="252525"/>
          <w:spacing w:val="-8"/>
          <w:sz w:val="20"/>
        </w:rPr>
        <w:t xml:space="preserve"> </w:t>
      </w:r>
      <w:r>
        <w:rPr>
          <w:color w:val="252525"/>
          <w:sz w:val="20"/>
        </w:rPr>
        <w:t>government</w:t>
      </w:r>
      <w:r>
        <w:rPr>
          <w:color w:val="252525"/>
          <w:spacing w:val="-8"/>
          <w:sz w:val="20"/>
        </w:rPr>
        <w:t xml:space="preserve"> </w:t>
      </w:r>
      <w:r>
        <w:rPr>
          <w:color w:val="252525"/>
          <w:sz w:val="20"/>
        </w:rPr>
        <w:t>and</w:t>
      </w:r>
      <w:r>
        <w:rPr>
          <w:color w:val="252525"/>
          <w:spacing w:val="-6"/>
          <w:sz w:val="20"/>
        </w:rPr>
        <w:t xml:space="preserve"> </w:t>
      </w:r>
      <w:r>
        <w:rPr>
          <w:color w:val="252525"/>
          <w:sz w:val="20"/>
        </w:rPr>
        <w:t>international donors and individual</w:t>
      </w:r>
      <w:r>
        <w:rPr>
          <w:color w:val="252525"/>
          <w:spacing w:val="-1"/>
          <w:sz w:val="20"/>
        </w:rPr>
        <w:t xml:space="preserve"> </w:t>
      </w:r>
      <w:r>
        <w:rPr>
          <w:color w:val="252525"/>
          <w:sz w:val="20"/>
        </w:rPr>
        <w:t>donors.</w:t>
      </w:r>
    </w:p>
    <w:p w14:paraId="518B17C5" w14:textId="77777777" w:rsidR="008A67F5" w:rsidRDefault="008A67F5">
      <w:pPr>
        <w:pStyle w:val="BodyText"/>
      </w:pPr>
    </w:p>
    <w:p w14:paraId="601BB4B6" w14:textId="77777777" w:rsidR="008A67F5" w:rsidRDefault="00C36162">
      <w:pPr>
        <w:pStyle w:val="ListParagraph"/>
        <w:numPr>
          <w:ilvl w:val="0"/>
          <w:numId w:val="6"/>
        </w:numPr>
        <w:tabs>
          <w:tab w:val="left" w:pos="1399"/>
        </w:tabs>
        <w:ind w:hanging="361"/>
        <w:rPr>
          <w:sz w:val="20"/>
        </w:rPr>
      </w:pPr>
      <w:r>
        <w:rPr>
          <w:color w:val="252525"/>
          <w:sz w:val="20"/>
        </w:rPr>
        <w:t>Attend</w:t>
      </w:r>
      <w:r>
        <w:rPr>
          <w:color w:val="252525"/>
          <w:spacing w:val="-5"/>
          <w:sz w:val="20"/>
        </w:rPr>
        <w:t xml:space="preserve"> </w:t>
      </w:r>
      <w:r>
        <w:rPr>
          <w:color w:val="252525"/>
          <w:sz w:val="20"/>
        </w:rPr>
        <w:t>appropriate</w:t>
      </w:r>
      <w:r>
        <w:rPr>
          <w:color w:val="252525"/>
          <w:spacing w:val="-5"/>
          <w:sz w:val="20"/>
        </w:rPr>
        <w:t xml:space="preserve"> </w:t>
      </w:r>
      <w:r>
        <w:rPr>
          <w:color w:val="252525"/>
          <w:sz w:val="20"/>
        </w:rPr>
        <w:t>conferences,</w:t>
      </w:r>
      <w:r>
        <w:rPr>
          <w:color w:val="252525"/>
          <w:spacing w:val="-3"/>
          <w:sz w:val="20"/>
        </w:rPr>
        <w:t xml:space="preserve"> </w:t>
      </w:r>
      <w:proofErr w:type="gramStart"/>
      <w:r>
        <w:rPr>
          <w:color w:val="252525"/>
          <w:sz w:val="20"/>
        </w:rPr>
        <w:t>seminars</w:t>
      </w:r>
      <w:proofErr w:type="gramEnd"/>
      <w:r>
        <w:rPr>
          <w:color w:val="252525"/>
          <w:spacing w:val="-3"/>
          <w:sz w:val="20"/>
        </w:rPr>
        <w:t xml:space="preserve"> </w:t>
      </w:r>
      <w:r>
        <w:rPr>
          <w:color w:val="252525"/>
          <w:sz w:val="20"/>
        </w:rPr>
        <w:t>and</w:t>
      </w:r>
      <w:r>
        <w:rPr>
          <w:color w:val="252525"/>
          <w:spacing w:val="-5"/>
          <w:sz w:val="20"/>
        </w:rPr>
        <w:t xml:space="preserve"> </w:t>
      </w:r>
      <w:r>
        <w:rPr>
          <w:color w:val="252525"/>
          <w:sz w:val="20"/>
        </w:rPr>
        <w:t>conventions</w:t>
      </w:r>
      <w:r>
        <w:rPr>
          <w:color w:val="252525"/>
          <w:spacing w:val="-2"/>
          <w:sz w:val="20"/>
        </w:rPr>
        <w:t xml:space="preserve"> </w:t>
      </w:r>
      <w:r>
        <w:rPr>
          <w:color w:val="252525"/>
          <w:sz w:val="20"/>
        </w:rPr>
        <w:t>to</w:t>
      </w:r>
      <w:r>
        <w:rPr>
          <w:color w:val="252525"/>
          <w:spacing w:val="-5"/>
          <w:sz w:val="20"/>
        </w:rPr>
        <w:t xml:space="preserve"> </w:t>
      </w:r>
      <w:r>
        <w:rPr>
          <w:color w:val="252525"/>
          <w:sz w:val="20"/>
        </w:rPr>
        <w:t>learn</w:t>
      </w:r>
      <w:r>
        <w:rPr>
          <w:color w:val="252525"/>
          <w:spacing w:val="-5"/>
          <w:sz w:val="20"/>
        </w:rPr>
        <w:t xml:space="preserve"> </w:t>
      </w:r>
      <w:r>
        <w:rPr>
          <w:color w:val="252525"/>
          <w:sz w:val="20"/>
        </w:rPr>
        <w:t>more</w:t>
      </w:r>
      <w:r>
        <w:rPr>
          <w:color w:val="252525"/>
          <w:spacing w:val="-3"/>
          <w:sz w:val="20"/>
        </w:rPr>
        <w:t xml:space="preserve"> </w:t>
      </w:r>
      <w:r>
        <w:rPr>
          <w:color w:val="252525"/>
          <w:sz w:val="20"/>
        </w:rPr>
        <w:t>about</w:t>
      </w:r>
      <w:r>
        <w:rPr>
          <w:color w:val="252525"/>
          <w:spacing w:val="-4"/>
          <w:sz w:val="20"/>
        </w:rPr>
        <w:t xml:space="preserve"> </w:t>
      </w:r>
      <w:r>
        <w:rPr>
          <w:color w:val="252525"/>
          <w:sz w:val="20"/>
        </w:rPr>
        <w:t>the</w:t>
      </w:r>
      <w:r>
        <w:rPr>
          <w:color w:val="252525"/>
          <w:spacing w:val="-5"/>
          <w:sz w:val="20"/>
        </w:rPr>
        <w:t xml:space="preserve"> </w:t>
      </w:r>
      <w:r>
        <w:rPr>
          <w:color w:val="252525"/>
          <w:sz w:val="20"/>
        </w:rPr>
        <w:t>profession.</w:t>
      </w:r>
    </w:p>
    <w:p w14:paraId="21F08349" w14:textId="77777777" w:rsidR="008A67F5" w:rsidRDefault="008A67F5">
      <w:pPr>
        <w:pStyle w:val="BodyText"/>
      </w:pPr>
    </w:p>
    <w:p w14:paraId="22E940D7" w14:textId="77777777" w:rsidR="008A67F5" w:rsidRDefault="00C36162">
      <w:pPr>
        <w:pStyle w:val="ListParagraph"/>
        <w:numPr>
          <w:ilvl w:val="0"/>
          <w:numId w:val="6"/>
        </w:numPr>
        <w:tabs>
          <w:tab w:val="left" w:pos="1399"/>
        </w:tabs>
        <w:spacing w:before="1"/>
        <w:ind w:hanging="361"/>
        <w:rPr>
          <w:sz w:val="20"/>
        </w:rPr>
      </w:pPr>
      <w:r>
        <w:rPr>
          <w:color w:val="252525"/>
          <w:sz w:val="20"/>
        </w:rPr>
        <w:t>Develop and regularly review the programme for</w:t>
      </w:r>
      <w:r>
        <w:rPr>
          <w:color w:val="252525"/>
          <w:spacing w:val="-10"/>
          <w:sz w:val="20"/>
        </w:rPr>
        <w:t xml:space="preserve"> </w:t>
      </w:r>
      <w:r>
        <w:rPr>
          <w:color w:val="252525"/>
          <w:sz w:val="20"/>
        </w:rPr>
        <w:t>fundraising.</w:t>
      </w:r>
    </w:p>
    <w:p w14:paraId="69695038" w14:textId="77777777" w:rsidR="008A67F5" w:rsidRDefault="008A67F5">
      <w:pPr>
        <w:pStyle w:val="BodyText"/>
      </w:pPr>
    </w:p>
    <w:p w14:paraId="08376590" w14:textId="77777777" w:rsidR="008A67F5" w:rsidRDefault="00C36162">
      <w:pPr>
        <w:pStyle w:val="ListParagraph"/>
        <w:numPr>
          <w:ilvl w:val="0"/>
          <w:numId w:val="6"/>
        </w:numPr>
        <w:tabs>
          <w:tab w:val="left" w:pos="1398"/>
          <w:tab w:val="left" w:pos="1399"/>
        </w:tabs>
        <w:ind w:hanging="361"/>
        <w:rPr>
          <w:sz w:val="20"/>
        </w:rPr>
      </w:pPr>
      <w:r>
        <w:rPr>
          <w:color w:val="252525"/>
          <w:sz w:val="20"/>
        </w:rPr>
        <w:t>Draft and update the “Case Statement” for current and future fundraising</w:t>
      </w:r>
      <w:r>
        <w:rPr>
          <w:color w:val="252525"/>
          <w:spacing w:val="-6"/>
          <w:sz w:val="20"/>
        </w:rPr>
        <w:t xml:space="preserve"> </w:t>
      </w:r>
      <w:r>
        <w:rPr>
          <w:color w:val="252525"/>
          <w:sz w:val="20"/>
        </w:rPr>
        <w:t>needs.</w:t>
      </w:r>
    </w:p>
    <w:p w14:paraId="50400A65" w14:textId="77777777" w:rsidR="008A67F5" w:rsidRDefault="008A67F5">
      <w:pPr>
        <w:pStyle w:val="BodyText"/>
        <w:spacing w:before="11"/>
        <w:rPr>
          <w:sz w:val="19"/>
        </w:rPr>
      </w:pPr>
    </w:p>
    <w:p w14:paraId="43DBB0AA" w14:textId="77777777" w:rsidR="008A67F5" w:rsidRDefault="00C36162">
      <w:pPr>
        <w:pStyle w:val="ListParagraph"/>
        <w:numPr>
          <w:ilvl w:val="0"/>
          <w:numId w:val="6"/>
        </w:numPr>
        <w:tabs>
          <w:tab w:val="left" w:pos="1399"/>
        </w:tabs>
        <w:ind w:right="1379"/>
        <w:jc w:val="both"/>
        <w:rPr>
          <w:sz w:val="20"/>
        </w:rPr>
      </w:pPr>
      <w:r>
        <w:rPr>
          <w:color w:val="252525"/>
          <w:sz w:val="20"/>
        </w:rPr>
        <w:t>Identify</w:t>
      </w:r>
      <w:r>
        <w:rPr>
          <w:color w:val="252525"/>
          <w:spacing w:val="-18"/>
          <w:sz w:val="20"/>
        </w:rPr>
        <w:t xml:space="preserve"> </w:t>
      </w:r>
      <w:r>
        <w:rPr>
          <w:color w:val="252525"/>
          <w:sz w:val="20"/>
        </w:rPr>
        <w:t>and</w:t>
      </w:r>
      <w:r>
        <w:rPr>
          <w:color w:val="252525"/>
          <w:spacing w:val="-15"/>
          <w:sz w:val="20"/>
        </w:rPr>
        <w:t xml:space="preserve"> </w:t>
      </w:r>
      <w:r>
        <w:rPr>
          <w:color w:val="252525"/>
          <w:sz w:val="20"/>
        </w:rPr>
        <w:t>develop</w:t>
      </w:r>
      <w:r>
        <w:rPr>
          <w:color w:val="252525"/>
          <w:spacing w:val="-15"/>
          <w:sz w:val="20"/>
        </w:rPr>
        <w:t xml:space="preserve"> </w:t>
      </w:r>
      <w:r>
        <w:rPr>
          <w:color w:val="252525"/>
          <w:sz w:val="20"/>
        </w:rPr>
        <w:t>lists</w:t>
      </w:r>
      <w:r>
        <w:rPr>
          <w:color w:val="252525"/>
          <w:spacing w:val="-16"/>
          <w:sz w:val="20"/>
        </w:rPr>
        <w:t xml:space="preserve"> </w:t>
      </w:r>
      <w:r>
        <w:rPr>
          <w:color w:val="252525"/>
          <w:sz w:val="20"/>
        </w:rPr>
        <w:t>of</w:t>
      </w:r>
      <w:r>
        <w:rPr>
          <w:color w:val="252525"/>
          <w:spacing w:val="-13"/>
          <w:sz w:val="20"/>
        </w:rPr>
        <w:t xml:space="preserve"> </w:t>
      </w:r>
      <w:r>
        <w:rPr>
          <w:color w:val="252525"/>
          <w:sz w:val="20"/>
        </w:rPr>
        <w:t>potential</w:t>
      </w:r>
      <w:r>
        <w:rPr>
          <w:color w:val="252525"/>
          <w:spacing w:val="-13"/>
          <w:sz w:val="20"/>
        </w:rPr>
        <w:t xml:space="preserve"> </w:t>
      </w:r>
      <w:r>
        <w:rPr>
          <w:color w:val="252525"/>
          <w:sz w:val="20"/>
        </w:rPr>
        <w:t>strategic</w:t>
      </w:r>
      <w:r>
        <w:rPr>
          <w:color w:val="252525"/>
          <w:spacing w:val="-13"/>
          <w:sz w:val="20"/>
        </w:rPr>
        <w:t xml:space="preserve"> </w:t>
      </w:r>
      <w:r>
        <w:rPr>
          <w:color w:val="252525"/>
          <w:sz w:val="20"/>
        </w:rPr>
        <w:t>influencers</w:t>
      </w:r>
      <w:r>
        <w:rPr>
          <w:color w:val="252525"/>
          <w:spacing w:val="-16"/>
          <w:sz w:val="20"/>
        </w:rPr>
        <w:t xml:space="preserve"> </w:t>
      </w:r>
      <w:r>
        <w:rPr>
          <w:color w:val="252525"/>
          <w:sz w:val="20"/>
        </w:rPr>
        <w:t>and</w:t>
      </w:r>
      <w:r>
        <w:rPr>
          <w:color w:val="252525"/>
          <w:spacing w:val="-12"/>
          <w:sz w:val="20"/>
        </w:rPr>
        <w:t xml:space="preserve"> </w:t>
      </w:r>
      <w:r>
        <w:rPr>
          <w:color w:val="252525"/>
          <w:sz w:val="20"/>
        </w:rPr>
        <w:t>donors</w:t>
      </w:r>
      <w:r>
        <w:rPr>
          <w:color w:val="252525"/>
          <w:spacing w:val="-15"/>
          <w:sz w:val="20"/>
        </w:rPr>
        <w:t xml:space="preserve"> </w:t>
      </w:r>
      <w:r>
        <w:rPr>
          <w:color w:val="252525"/>
          <w:sz w:val="20"/>
        </w:rPr>
        <w:t>for</w:t>
      </w:r>
      <w:r>
        <w:rPr>
          <w:color w:val="252525"/>
          <w:spacing w:val="-17"/>
          <w:sz w:val="20"/>
        </w:rPr>
        <w:t xml:space="preserve"> </w:t>
      </w:r>
      <w:r>
        <w:rPr>
          <w:color w:val="252525"/>
          <w:sz w:val="20"/>
        </w:rPr>
        <w:t>all</w:t>
      </w:r>
      <w:r>
        <w:rPr>
          <w:color w:val="252525"/>
          <w:spacing w:val="-17"/>
          <w:sz w:val="20"/>
        </w:rPr>
        <w:t xml:space="preserve"> </w:t>
      </w:r>
      <w:r>
        <w:rPr>
          <w:color w:val="252525"/>
          <w:sz w:val="20"/>
        </w:rPr>
        <w:t>fundraising</w:t>
      </w:r>
      <w:r>
        <w:rPr>
          <w:color w:val="252525"/>
          <w:spacing w:val="-16"/>
          <w:sz w:val="20"/>
        </w:rPr>
        <w:t xml:space="preserve"> </w:t>
      </w:r>
      <w:r>
        <w:rPr>
          <w:color w:val="252525"/>
          <w:sz w:val="20"/>
        </w:rPr>
        <w:t>activities planned.</w:t>
      </w:r>
    </w:p>
    <w:p w14:paraId="5E1539C8" w14:textId="77777777" w:rsidR="008A67F5" w:rsidRDefault="008A67F5">
      <w:pPr>
        <w:pStyle w:val="BodyText"/>
        <w:rPr>
          <w:sz w:val="22"/>
        </w:rPr>
      </w:pPr>
    </w:p>
    <w:p w14:paraId="6F568731" w14:textId="77777777" w:rsidR="008A67F5" w:rsidRDefault="008A67F5">
      <w:pPr>
        <w:pStyle w:val="BodyText"/>
        <w:rPr>
          <w:sz w:val="22"/>
        </w:rPr>
      </w:pPr>
    </w:p>
    <w:p w14:paraId="29474BF7" w14:textId="77777777" w:rsidR="008A67F5" w:rsidRDefault="008A67F5">
      <w:pPr>
        <w:pStyle w:val="BodyText"/>
      </w:pPr>
    </w:p>
    <w:p w14:paraId="2F39FE99" w14:textId="77777777" w:rsidR="008A67F5" w:rsidRDefault="008A67F5">
      <w:pPr>
        <w:pStyle w:val="BodyText"/>
      </w:pPr>
    </w:p>
    <w:p w14:paraId="5EE91271" w14:textId="77777777" w:rsidR="008A67F5" w:rsidRDefault="008A67F5">
      <w:pPr>
        <w:pStyle w:val="BodyText"/>
      </w:pPr>
    </w:p>
    <w:p w14:paraId="2E75513E" w14:textId="77777777" w:rsidR="008A67F5" w:rsidRDefault="008A67F5">
      <w:pPr>
        <w:pStyle w:val="BodyText"/>
      </w:pPr>
    </w:p>
    <w:p w14:paraId="65BA8958" w14:textId="77777777" w:rsidR="008A67F5" w:rsidRDefault="008A67F5">
      <w:pPr>
        <w:pStyle w:val="BodyText"/>
      </w:pPr>
    </w:p>
    <w:p w14:paraId="4033DC4C" w14:textId="77777777" w:rsidR="008A67F5" w:rsidRDefault="008A67F5">
      <w:pPr>
        <w:pStyle w:val="BodyText"/>
      </w:pPr>
    </w:p>
    <w:p w14:paraId="20971598" w14:textId="77777777" w:rsidR="008A67F5" w:rsidRDefault="008A67F5">
      <w:pPr>
        <w:pStyle w:val="BodyText"/>
      </w:pPr>
    </w:p>
    <w:p w14:paraId="5F2434B8" w14:textId="77777777" w:rsidR="008A67F5" w:rsidRDefault="008A67F5">
      <w:pPr>
        <w:pStyle w:val="BodyText"/>
      </w:pPr>
    </w:p>
    <w:p w14:paraId="0B076225" w14:textId="77777777" w:rsidR="008A67F5" w:rsidRDefault="008A67F5">
      <w:pPr>
        <w:pStyle w:val="BodyText"/>
      </w:pPr>
    </w:p>
    <w:p w14:paraId="354CDD1D" w14:textId="77777777" w:rsidR="008A67F5" w:rsidRDefault="008A67F5">
      <w:pPr>
        <w:pStyle w:val="BodyText"/>
        <w:spacing w:before="10"/>
        <w:rPr>
          <w:sz w:val="29"/>
        </w:rPr>
      </w:pPr>
    </w:p>
    <w:p w14:paraId="60CB79CD" w14:textId="77777777" w:rsidR="008A67F5" w:rsidRDefault="00C36162">
      <w:pPr>
        <w:spacing w:before="95"/>
        <w:ind w:left="3017" w:right="3709"/>
        <w:jc w:val="center"/>
        <w:rPr>
          <w:sz w:val="18"/>
        </w:rPr>
      </w:pPr>
      <w:r>
        <w:rPr>
          <w:color w:val="4D4D4D"/>
          <w:sz w:val="18"/>
        </w:rPr>
        <w:t>Head of Fund Development</w:t>
      </w:r>
    </w:p>
    <w:p w14:paraId="790C8642" w14:textId="77777777" w:rsidR="008A67F5" w:rsidRDefault="008A67F5">
      <w:pPr>
        <w:jc w:val="center"/>
        <w:rPr>
          <w:sz w:val="18"/>
        </w:rPr>
        <w:sectPr w:rsidR="008A67F5">
          <w:pgSz w:w="11900" w:h="16850"/>
          <w:pgMar w:top="1560" w:right="40" w:bottom="720" w:left="740" w:header="834" w:footer="532" w:gutter="0"/>
          <w:cols w:space="720"/>
        </w:sectPr>
      </w:pPr>
    </w:p>
    <w:p w14:paraId="70879B8B" w14:textId="77777777" w:rsidR="008A67F5" w:rsidRDefault="008A67F5">
      <w:pPr>
        <w:pStyle w:val="BodyText"/>
      </w:pPr>
    </w:p>
    <w:p w14:paraId="1D671038" w14:textId="77777777" w:rsidR="008A67F5" w:rsidRDefault="008A67F5">
      <w:pPr>
        <w:pStyle w:val="BodyText"/>
        <w:spacing w:before="4"/>
        <w:rPr>
          <w:sz w:val="25"/>
        </w:rPr>
      </w:pPr>
    </w:p>
    <w:p w14:paraId="15E5FD67" w14:textId="77777777" w:rsidR="008A67F5" w:rsidRDefault="00C36162">
      <w:pPr>
        <w:spacing w:before="89"/>
        <w:ind w:left="3017" w:right="3713"/>
        <w:jc w:val="center"/>
        <w:rPr>
          <w:b/>
          <w:sz w:val="32"/>
        </w:rPr>
      </w:pPr>
      <w:r>
        <w:rPr>
          <w:b/>
          <w:sz w:val="32"/>
        </w:rPr>
        <w:t>Job Profile</w:t>
      </w:r>
    </w:p>
    <w:p w14:paraId="33370FB7" w14:textId="77777777" w:rsidR="008A67F5" w:rsidRDefault="008A67F5">
      <w:pPr>
        <w:pStyle w:val="BodyText"/>
        <w:spacing w:before="9"/>
        <w:rPr>
          <w:b/>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941"/>
      </w:tblGrid>
      <w:tr w:rsidR="008A67F5" w14:paraId="00B70D1A" w14:textId="77777777">
        <w:trPr>
          <w:trHeight w:val="395"/>
        </w:trPr>
        <w:tc>
          <w:tcPr>
            <w:tcW w:w="10210" w:type="dxa"/>
            <w:gridSpan w:val="2"/>
            <w:shd w:val="clear" w:color="auto" w:fill="EDEBE0"/>
          </w:tcPr>
          <w:p w14:paraId="6262BB44" w14:textId="77777777" w:rsidR="008A67F5" w:rsidRDefault="00C36162">
            <w:pPr>
              <w:pStyle w:val="TableParagraph"/>
              <w:spacing w:before="118" w:line="258" w:lineRule="exact"/>
              <w:ind w:left="1800" w:right="1795" w:firstLine="0"/>
              <w:jc w:val="center"/>
              <w:rPr>
                <w:b/>
                <w:sz w:val="24"/>
              </w:rPr>
            </w:pPr>
            <w:r>
              <w:rPr>
                <w:b/>
                <w:color w:val="252525"/>
                <w:sz w:val="24"/>
              </w:rPr>
              <w:t>LEGISLATIVE REQUIREMENTS</w:t>
            </w:r>
          </w:p>
        </w:tc>
      </w:tr>
      <w:tr w:rsidR="008A67F5" w14:paraId="5B1383BD" w14:textId="77777777">
        <w:trPr>
          <w:trHeight w:val="690"/>
        </w:trPr>
        <w:tc>
          <w:tcPr>
            <w:tcW w:w="10210" w:type="dxa"/>
            <w:gridSpan w:val="2"/>
          </w:tcPr>
          <w:p w14:paraId="097E596B" w14:textId="77777777" w:rsidR="008A67F5" w:rsidRDefault="008A67F5">
            <w:pPr>
              <w:pStyle w:val="TableParagraph"/>
              <w:spacing w:before="11"/>
              <w:ind w:left="0" w:firstLine="0"/>
              <w:rPr>
                <w:b/>
                <w:sz w:val="19"/>
              </w:rPr>
            </w:pPr>
          </w:p>
          <w:p w14:paraId="4F390F79" w14:textId="77777777" w:rsidR="008A67F5" w:rsidRDefault="00C36162">
            <w:pPr>
              <w:pStyle w:val="TableParagraph"/>
              <w:ind w:left="107" w:firstLine="0"/>
              <w:rPr>
                <w:sz w:val="20"/>
              </w:rPr>
            </w:pPr>
            <w:r>
              <w:rPr>
                <w:color w:val="252525"/>
                <w:sz w:val="20"/>
              </w:rPr>
              <w:t>Adherence to relevant South African legislation</w:t>
            </w:r>
          </w:p>
        </w:tc>
      </w:tr>
      <w:tr w:rsidR="008A67F5" w14:paraId="3CF9336C" w14:textId="77777777">
        <w:trPr>
          <w:trHeight w:val="455"/>
        </w:trPr>
        <w:tc>
          <w:tcPr>
            <w:tcW w:w="10210" w:type="dxa"/>
            <w:gridSpan w:val="2"/>
            <w:shd w:val="clear" w:color="auto" w:fill="EDEBE0"/>
          </w:tcPr>
          <w:p w14:paraId="16B1C5AD" w14:textId="77777777" w:rsidR="008A67F5" w:rsidRDefault="00C36162">
            <w:pPr>
              <w:pStyle w:val="TableParagraph"/>
              <w:spacing w:before="118"/>
              <w:ind w:left="1804" w:right="1795" w:firstLine="0"/>
              <w:jc w:val="center"/>
              <w:rPr>
                <w:b/>
                <w:sz w:val="24"/>
              </w:rPr>
            </w:pPr>
            <w:r>
              <w:rPr>
                <w:b/>
                <w:color w:val="252525"/>
                <w:sz w:val="24"/>
              </w:rPr>
              <w:t>QUALIFICATIONS, EXPERIENCE, SKILLS / KNOWLEDGE,</w:t>
            </w:r>
          </w:p>
        </w:tc>
      </w:tr>
      <w:tr w:rsidR="008A67F5" w14:paraId="001586CC" w14:textId="77777777">
        <w:trPr>
          <w:trHeight w:val="539"/>
        </w:trPr>
        <w:tc>
          <w:tcPr>
            <w:tcW w:w="2269" w:type="dxa"/>
            <w:vMerge w:val="restart"/>
          </w:tcPr>
          <w:p w14:paraId="3F368B34" w14:textId="77777777" w:rsidR="008A67F5" w:rsidRDefault="008A67F5">
            <w:pPr>
              <w:pStyle w:val="TableParagraph"/>
              <w:spacing w:before="7"/>
              <w:ind w:left="0" w:firstLine="0"/>
              <w:rPr>
                <w:b/>
                <w:sz w:val="20"/>
              </w:rPr>
            </w:pPr>
          </w:p>
          <w:p w14:paraId="2A8722FB" w14:textId="77777777" w:rsidR="008A67F5" w:rsidRDefault="00C36162">
            <w:pPr>
              <w:pStyle w:val="TableParagraph"/>
              <w:ind w:left="107" w:firstLine="0"/>
              <w:rPr>
                <w:b/>
                <w:sz w:val="20"/>
              </w:rPr>
            </w:pPr>
            <w:r>
              <w:rPr>
                <w:b/>
                <w:color w:val="252525"/>
                <w:sz w:val="20"/>
              </w:rPr>
              <w:t>QUALIFICATIONS</w:t>
            </w:r>
          </w:p>
        </w:tc>
        <w:tc>
          <w:tcPr>
            <w:tcW w:w="7941" w:type="dxa"/>
          </w:tcPr>
          <w:p w14:paraId="1D55CFE7" w14:textId="77777777" w:rsidR="008A67F5" w:rsidRDefault="00C36162">
            <w:pPr>
              <w:pStyle w:val="TableParagraph"/>
              <w:numPr>
                <w:ilvl w:val="0"/>
                <w:numId w:val="5"/>
              </w:numPr>
              <w:tabs>
                <w:tab w:val="left" w:pos="827"/>
                <w:tab w:val="left" w:pos="828"/>
              </w:tabs>
              <w:spacing w:before="31"/>
              <w:ind w:right="798"/>
              <w:rPr>
                <w:sz w:val="20"/>
              </w:rPr>
            </w:pPr>
            <w:r>
              <w:rPr>
                <w:sz w:val="20"/>
              </w:rPr>
              <w:t xml:space="preserve">Tertiary qualification in Fundraising, Marketing, Sales, Business Admin, International Business </w:t>
            </w:r>
            <w:proofErr w:type="gramStart"/>
            <w:r>
              <w:rPr>
                <w:sz w:val="20"/>
              </w:rPr>
              <w:t>Development</w:t>
            </w:r>
            <w:proofErr w:type="gramEnd"/>
            <w:r>
              <w:rPr>
                <w:sz w:val="20"/>
              </w:rPr>
              <w:t xml:space="preserve"> or the</w:t>
            </w:r>
            <w:r>
              <w:rPr>
                <w:spacing w:val="-2"/>
                <w:sz w:val="20"/>
              </w:rPr>
              <w:t xml:space="preserve"> </w:t>
            </w:r>
            <w:r>
              <w:rPr>
                <w:sz w:val="20"/>
              </w:rPr>
              <w:t>like.</w:t>
            </w:r>
          </w:p>
        </w:tc>
      </w:tr>
      <w:tr w:rsidR="008A67F5" w14:paraId="6AD0CDB2" w14:textId="77777777">
        <w:trPr>
          <w:trHeight w:val="537"/>
        </w:trPr>
        <w:tc>
          <w:tcPr>
            <w:tcW w:w="2269" w:type="dxa"/>
            <w:vMerge/>
            <w:tcBorders>
              <w:top w:val="nil"/>
            </w:tcBorders>
          </w:tcPr>
          <w:p w14:paraId="54E0E439" w14:textId="77777777" w:rsidR="008A67F5" w:rsidRDefault="008A67F5">
            <w:pPr>
              <w:rPr>
                <w:sz w:val="2"/>
                <w:szCs w:val="2"/>
              </w:rPr>
            </w:pPr>
          </w:p>
        </w:tc>
        <w:tc>
          <w:tcPr>
            <w:tcW w:w="7941" w:type="dxa"/>
          </w:tcPr>
          <w:p w14:paraId="52A04DAD" w14:textId="77777777" w:rsidR="008A67F5" w:rsidRDefault="00C36162">
            <w:pPr>
              <w:pStyle w:val="TableParagraph"/>
              <w:numPr>
                <w:ilvl w:val="0"/>
                <w:numId w:val="4"/>
              </w:numPr>
              <w:tabs>
                <w:tab w:val="left" w:pos="827"/>
                <w:tab w:val="left" w:pos="828"/>
              </w:tabs>
              <w:spacing w:before="29"/>
              <w:ind w:right="323"/>
              <w:rPr>
                <w:sz w:val="20"/>
              </w:rPr>
            </w:pPr>
            <w:r>
              <w:rPr>
                <w:sz w:val="20"/>
              </w:rPr>
              <w:t>A Higher Degree in a related field or verified experience in Fundraising in</w:t>
            </w:r>
            <w:r>
              <w:rPr>
                <w:spacing w:val="-21"/>
                <w:sz w:val="20"/>
              </w:rPr>
              <w:t xml:space="preserve"> </w:t>
            </w:r>
            <w:r>
              <w:rPr>
                <w:sz w:val="20"/>
              </w:rPr>
              <w:t>the NGO</w:t>
            </w:r>
            <w:r>
              <w:rPr>
                <w:spacing w:val="-1"/>
                <w:sz w:val="20"/>
              </w:rPr>
              <w:t xml:space="preserve"> </w:t>
            </w:r>
            <w:r>
              <w:rPr>
                <w:sz w:val="20"/>
              </w:rPr>
              <w:t>sector.</w:t>
            </w:r>
          </w:p>
        </w:tc>
      </w:tr>
      <w:tr w:rsidR="008A67F5" w14:paraId="7B2DF4AF" w14:textId="77777777">
        <w:trPr>
          <w:trHeight w:val="971"/>
        </w:trPr>
        <w:tc>
          <w:tcPr>
            <w:tcW w:w="2269" w:type="dxa"/>
          </w:tcPr>
          <w:p w14:paraId="67701C6C" w14:textId="77777777" w:rsidR="008A67F5" w:rsidRDefault="008A67F5">
            <w:pPr>
              <w:pStyle w:val="TableParagraph"/>
              <w:spacing w:before="7"/>
              <w:ind w:left="0" w:firstLine="0"/>
              <w:rPr>
                <w:b/>
                <w:sz w:val="20"/>
              </w:rPr>
            </w:pPr>
          </w:p>
          <w:p w14:paraId="52FF57B0" w14:textId="77777777" w:rsidR="008A67F5" w:rsidRDefault="00C36162">
            <w:pPr>
              <w:pStyle w:val="TableParagraph"/>
              <w:ind w:left="107" w:firstLine="0"/>
              <w:rPr>
                <w:b/>
                <w:sz w:val="20"/>
              </w:rPr>
            </w:pPr>
            <w:r>
              <w:rPr>
                <w:b/>
                <w:color w:val="252525"/>
                <w:sz w:val="20"/>
              </w:rPr>
              <w:t>EXPERIENCE</w:t>
            </w:r>
          </w:p>
        </w:tc>
        <w:tc>
          <w:tcPr>
            <w:tcW w:w="7941" w:type="dxa"/>
          </w:tcPr>
          <w:p w14:paraId="28D3EFD4" w14:textId="77777777" w:rsidR="008A67F5" w:rsidRDefault="00C36162">
            <w:pPr>
              <w:pStyle w:val="TableParagraph"/>
              <w:numPr>
                <w:ilvl w:val="0"/>
                <w:numId w:val="3"/>
              </w:numPr>
              <w:tabs>
                <w:tab w:val="left" w:pos="827"/>
                <w:tab w:val="left" w:pos="828"/>
              </w:tabs>
              <w:spacing w:line="244" w:lineRule="exact"/>
              <w:ind w:hanging="361"/>
              <w:rPr>
                <w:sz w:val="20"/>
              </w:rPr>
            </w:pPr>
            <w:r>
              <w:rPr>
                <w:sz w:val="20"/>
              </w:rPr>
              <w:t>10 years’ experience in Fundraising / Marketing /</w:t>
            </w:r>
            <w:r>
              <w:rPr>
                <w:spacing w:val="2"/>
                <w:sz w:val="20"/>
              </w:rPr>
              <w:t xml:space="preserve"> </w:t>
            </w:r>
            <w:r>
              <w:rPr>
                <w:sz w:val="20"/>
              </w:rPr>
              <w:t>Sales</w:t>
            </w:r>
          </w:p>
          <w:p w14:paraId="65A45947" w14:textId="77777777" w:rsidR="008A67F5" w:rsidRDefault="00C36162">
            <w:pPr>
              <w:pStyle w:val="TableParagraph"/>
              <w:numPr>
                <w:ilvl w:val="0"/>
                <w:numId w:val="3"/>
              </w:numPr>
              <w:tabs>
                <w:tab w:val="left" w:pos="827"/>
                <w:tab w:val="left" w:pos="828"/>
              </w:tabs>
              <w:spacing w:line="242" w:lineRule="exact"/>
              <w:ind w:hanging="361"/>
              <w:rPr>
                <w:sz w:val="20"/>
              </w:rPr>
            </w:pPr>
            <w:r>
              <w:rPr>
                <w:sz w:val="20"/>
              </w:rPr>
              <w:t>5 plus years managerial experience</w:t>
            </w:r>
          </w:p>
          <w:p w14:paraId="6D01DAA6" w14:textId="77777777" w:rsidR="008A67F5" w:rsidRDefault="00C36162">
            <w:pPr>
              <w:pStyle w:val="TableParagraph"/>
              <w:numPr>
                <w:ilvl w:val="0"/>
                <w:numId w:val="3"/>
              </w:numPr>
              <w:tabs>
                <w:tab w:val="left" w:pos="827"/>
                <w:tab w:val="left" w:pos="828"/>
              </w:tabs>
              <w:spacing w:line="244" w:lineRule="exact"/>
              <w:ind w:hanging="361"/>
              <w:rPr>
                <w:sz w:val="20"/>
              </w:rPr>
            </w:pPr>
            <w:r>
              <w:rPr>
                <w:sz w:val="20"/>
              </w:rPr>
              <w:t>4 – 5 years knowledge of various fundraising streams – local and</w:t>
            </w:r>
            <w:r>
              <w:rPr>
                <w:spacing w:val="-12"/>
                <w:sz w:val="20"/>
              </w:rPr>
              <w:t xml:space="preserve"> </w:t>
            </w:r>
            <w:r>
              <w:rPr>
                <w:sz w:val="20"/>
              </w:rPr>
              <w:t>international</w:t>
            </w:r>
          </w:p>
        </w:tc>
      </w:tr>
      <w:tr w:rsidR="008A67F5" w14:paraId="5C4E5F43" w14:textId="77777777">
        <w:trPr>
          <w:trHeight w:val="8400"/>
        </w:trPr>
        <w:tc>
          <w:tcPr>
            <w:tcW w:w="2269" w:type="dxa"/>
          </w:tcPr>
          <w:p w14:paraId="2D10CA72" w14:textId="77777777" w:rsidR="008A67F5" w:rsidRDefault="008A67F5">
            <w:pPr>
              <w:pStyle w:val="TableParagraph"/>
              <w:spacing w:before="7"/>
              <w:ind w:left="0" w:firstLine="0"/>
              <w:rPr>
                <w:b/>
                <w:sz w:val="20"/>
              </w:rPr>
            </w:pPr>
          </w:p>
          <w:p w14:paraId="78334E67" w14:textId="77777777" w:rsidR="008A67F5" w:rsidRDefault="00C36162">
            <w:pPr>
              <w:pStyle w:val="TableParagraph"/>
              <w:ind w:left="107" w:right="93" w:firstLine="0"/>
              <w:rPr>
                <w:b/>
                <w:sz w:val="20"/>
              </w:rPr>
            </w:pPr>
            <w:r>
              <w:rPr>
                <w:b/>
                <w:color w:val="252525"/>
                <w:sz w:val="20"/>
              </w:rPr>
              <w:t xml:space="preserve">SKILLS / </w:t>
            </w:r>
            <w:r>
              <w:rPr>
                <w:b/>
                <w:color w:val="252525"/>
                <w:w w:val="95"/>
                <w:sz w:val="20"/>
              </w:rPr>
              <w:t>KNOWLEDGE</w:t>
            </w:r>
          </w:p>
        </w:tc>
        <w:tc>
          <w:tcPr>
            <w:tcW w:w="7941" w:type="dxa"/>
          </w:tcPr>
          <w:p w14:paraId="6353C133" w14:textId="77777777" w:rsidR="008A67F5" w:rsidRDefault="008A67F5">
            <w:pPr>
              <w:pStyle w:val="TableParagraph"/>
              <w:spacing w:before="8"/>
              <w:ind w:left="0" w:firstLine="0"/>
              <w:rPr>
                <w:b/>
                <w:sz w:val="19"/>
              </w:rPr>
            </w:pPr>
          </w:p>
          <w:p w14:paraId="1F279E11" w14:textId="77777777" w:rsidR="008A67F5" w:rsidRDefault="00C36162">
            <w:pPr>
              <w:pStyle w:val="TableParagraph"/>
              <w:spacing w:before="1"/>
              <w:ind w:left="107" w:firstLine="0"/>
              <w:rPr>
                <w:b/>
                <w:sz w:val="20"/>
              </w:rPr>
            </w:pPr>
            <w:r>
              <w:rPr>
                <w:b/>
                <w:color w:val="252525"/>
                <w:sz w:val="20"/>
              </w:rPr>
              <w:t>Knowledge specific to the position:</w:t>
            </w:r>
          </w:p>
          <w:p w14:paraId="4DE7B22A" w14:textId="77777777" w:rsidR="008A67F5" w:rsidRDefault="008A67F5">
            <w:pPr>
              <w:pStyle w:val="TableParagraph"/>
              <w:spacing w:before="10"/>
              <w:ind w:left="0" w:firstLine="0"/>
              <w:rPr>
                <w:b/>
                <w:sz w:val="19"/>
              </w:rPr>
            </w:pPr>
          </w:p>
          <w:p w14:paraId="4CAAD3BE" w14:textId="77777777" w:rsidR="008A67F5" w:rsidRDefault="00C36162">
            <w:pPr>
              <w:pStyle w:val="TableParagraph"/>
              <w:numPr>
                <w:ilvl w:val="0"/>
                <w:numId w:val="2"/>
              </w:numPr>
              <w:tabs>
                <w:tab w:val="left" w:pos="827"/>
                <w:tab w:val="left" w:pos="828"/>
              </w:tabs>
              <w:spacing w:line="245" w:lineRule="exact"/>
              <w:ind w:hanging="361"/>
              <w:rPr>
                <w:rFonts w:ascii="Symbol" w:hAnsi="Symbol"/>
                <w:color w:val="252525"/>
                <w:sz w:val="20"/>
              </w:rPr>
            </w:pPr>
            <w:r>
              <w:rPr>
                <w:color w:val="252525"/>
                <w:sz w:val="20"/>
              </w:rPr>
              <w:t xml:space="preserve">Understanding NGO`s operations, best </w:t>
            </w:r>
            <w:proofErr w:type="gramStart"/>
            <w:r>
              <w:rPr>
                <w:color w:val="252525"/>
                <w:sz w:val="20"/>
              </w:rPr>
              <w:t>practices</w:t>
            </w:r>
            <w:proofErr w:type="gramEnd"/>
            <w:r>
              <w:rPr>
                <w:color w:val="252525"/>
                <w:sz w:val="20"/>
              </w:rPr>
              <w:t xml:space="preserve"> and market</w:t>
            </w:r>
            <w:r>
              <w:rPr>
                <w:color w:val="252525"/>
                <w:spacing w:val="-4"/>
                <w:sz w:val="20"/>
              </w:rPr>
              <w:t xml:space="preserve"> </w:t>
            </w:r>
            <w:r>
              <w:rPr>
                <w:color w:val="252525"/>
                <w:sz w:val="20"/>
              </w:rPr>
              <w:t>trends.</w:t>
            </w:r>
          </w:p>
          <w:p w14:paraId="5089FBBC" w14:textId="77777777" w:rsidR="008A67F5" w:rsidRDefault="00C36162">
            <w:pPr>
              <w:pStyle w:val="TableParagraph"/>
              <w:numPr>
                <w:ilvl w:val="0"/>
                <w:numId w:val="2"/>
              </w:numPr>
              <w:tabs>
                <w:tab w:val="left" w:pos="827"/>
                <w:tab w:val="left" w:pos="828"/>
              </w:tabs>
              <w:ind w:right="288"/>
              <w:rPr>
                <w:rFonts w:ascii="Symbol" w:hAnsi="Symbol"/>
                <w:color w:val="252525"/>
                <w:sz w:val="20"/>
              </w:rPr>
            </w:pPr>
            <w:r>
              <w:rPr>
                <w:color w:val="252525"/>
                <w:sz w:val="20"/>
              </w:rPr>
              <w:t>Understanding of the Child and youth development principles (Acquire on</w:t>
            </w:r>
            <w:r>
              <w:rPr>
                <w:color w:val="252525"/>
                <w:spacing w:val="-19"/>
                <w:sz w:val="20"/>
              </w:rPr>
              <w:t xml:space="preserve"> </w:t>
            </w:r>
            <w:r>
              <w:rPr>
                <w:color w:val="252525"/>
                <w:sz w:val="20"/>
              </w:rPr>
              <w:t>the job).</w:t>
            </w:r>
          </w:p>
          <w:p w14:paraId="588B41B9" w14:textId="77777777" w:rsidR="008A67F5" w:rsidRDefault="00C36162">
            <w:pPr>
              <w:pStyle w:val="TableParagraph"/>
              <w:numPr>
                <w:ilvl w:val="0"/>
                <w:numId w:val="2"/>
              </w:numPr>
              <w:tabs>
                <w:tab w:val="left" w:pos="827"/>
                <w:tab w:val="left" w:pos="828"/>
              </w:tabs>
              <w:spacing w:line="243" w:lineRule="exact"/>
              <w:ind w:hanging="361"/>
              <w:rPr>
                <w:rFonts w:ascii="Symbol" w:hAnsi="Symbol"/>
                <w:color w:val="252525"/>
                <w:sz w:val="20"/>
              </w:rPr>
            </w:pPr>
            <w:r>
              <w:rPr>
                <w:color w:val="252525"/>
                <w:sz w:val="20"/>
              </w:rPr>
              <w:t xml:space="preserve">Knowledge of </w:t>
            </w:r>
            <w:proofErr w:type="spellStart"/>
            <w:r>
              <w:rPr>
                <w:color w:val="252525"/>
                <w:sz w:val="20"/>
              </w:rPr>
              <w:t>programmes</w:t>
            </w:r>
            <w:proofErr w:type="spellEnd"/>
            <w:r>
              <w:rPr>
                <w:color w:val="252525"/>
                <w:sz w:val="20"/>
              </w:rPr>
              <w:t xml:space="preserve"> in an NGO</w:t>
            </w:r>
            <w:r>
              <w:rPr>
                <w:color w:val="252525"/>
                <w:spacing w:val="-5"/>
                <w:sz w:val="20"/>
              </w:rPr>
              <w:t xml:space="preserve"> </w:t>
            </w:r>
            <w:r>
              <w:rPr>
                <w:color w:val="252525"/>
                <w:sz w:val="20"/>
              </w:rPr>
              <w:t>environment.</w:t>
            </w:r>
          </w:p>
          <w:p w14:paraId="71653BA8" w14:textId="77777777" w:rsidR="008A67F5" w:rsidRDefault="00C36162">
            <w:pPr>
              <w:pStyle w:val="TableParagraph"/>
              <w:numPr>
                <w:ilvl w:val="0"/>
                <w:numId w:val="2"/>
              </w:numPr>
              <w:tabs>
                <w:tab w:val="left" w:pos="827"/>
                <w:tab w:val="left" w:pos="828"/>
              </w:tabs>
              <w:spacing w:line="244" w:lineRule="exact"/>
              <w:ind w:hanging="361"/>
              <w:rPr>
                <w:rFonts w:ascii="Symbol" w:hAnsi="Symbol"/>
                <w:color w:val="252525"/>
                <w:sz w:val="20"/>
              </w:rPr>
            </w:pPr>
            <w:r>
              <w:rPr>
                <w:color w:val="252525"/>
                <w:sz w:val="20"/>
              </w:rPr>
              <w:t>Good understanding of HR and Development.</w:t>
            </w:r>
          </w:p>
          <w:p w14:paraId="53AE99FC" w14:textId="77777777" w:rsidR="008A67F5" w:rsidRDefault="00C36162">
            <w:pPr>
              <w:pStyle w:val="TableParagraph"/>
              <w:numPr>
                <w:ilvl w:val="0"/>
                <w:numId w:val="2"/>
              </w:numPr>
              <w:tabs>
                <w:tab w:val="left" w:pos="827"/>
                <w:tab w:val="left" w:pos="828"/>
              </w:tabs>
              <w:spacing w:line="244" w:lineRule="exact"/>
              <w:ind w:hanging="361"/>
              <w:rPr>
                <w:rFonts w:ascii="Symbol" w:hAnsi="Symbol"/>
                <w:color w:val="252525"/>
                <w:sz w:val="20"/>
              </w:rPr>
            </w:pPr>
            <w:r>
              <w:rPr>
                <w:color w:val="252525"/>
                <w:sz w:val="20"/>
              </w:rPr>
              <w:t xml:space="preserve">Strong negotiation, </w:t>
            </w:r>
            <w:proofErr w:type="gramStart"/>
            <w:r>
              <w:rPr>
                <w:color w:val="252525"/>
                <w:sz w:val="20"/>
              </w:rPr>
              <w:t>communication</w:t>
            </w:r>
            <w:proofErr w:type="gramEnd"/>
            <w:r>
              <w:rPr>
                <w:color w:val="252525"/>
                <w:sz w:val="20"/>
              </w:rPr>
              <w:t xml:space="preserve"> and networking</w:t>
            </w:r>
            <w:r>
              <w:rPr>
                <w:color w:val="252525"/>
                <w:spacing w:val="1"/>
                <w:sz w:val="20"/>
              </w:rPr>
              <w:t xml:space="preserve"> </w:t>
            </w:r>
            <w:r>
              <w:rPr>
                <w:color w:val="252525"/>
                <w:sz w:val="20"/>
              </w:rPr>
              <w:t>skills.</w:t>
            </w:r>
          </w:p>
          <w:p w14:paraId="6C563F6C" w14:textId="77777777" w:rsidR="008A67F5" w:rsidRDefault="00C36162">
            <w:pPr>
              <w:pStyle w:val="TableParagraph"/>
              <w:numPr>
                <w:ilvl w:val="0"/>
                <w:numId w:val="2"/>
              </w:numPr>
              <w:tabs>
                <w:tab w:val="left" w:pos="827"/>
                <w:tab w:val="left" w:pos="828"/>
              </w:tabs>
              <w:spacing w:before="1" w:line="244" w:lineRule="exact"/>
              <w:ind w:hanging="361"/>
              <w:rPr>
                <w:rFonts w:ascii="Symbol" w:hAnsi="Symbol"/>
                <w:color w:val="252525"/>
                <w:sz w:val="20"/>
              </w:rPr>
            </w:pPr>
            <w:r>
              <w:rPr>
                <w:color w:val="252525"/>
                <w:sz w:val="20"/>
              </w:rPr>
              <w:t>Good knowledge of Children`s rights (Acquire on the job).</w:t>
            </w:r>
          </w:p>
          <w:p w14:paraId="43CBFB22" w14:textId="77777777" w:rsidR="008A67F5" w:rsidRDefault="00C36162">
            <w:pPr>
              <w:pStyle w:val="TableParagraph"/>
              <w:numPr>
                <w:ilvl w:val="0"/>
                <w:numId w:val="2"/>
              </w:numPr>
              <w:tabs>
                <w:tab w:val="left" w:pos="827"/>
                <w:tab w:val="left" w:pos="828"/>
              </w:tabs>
              <w:spacing w:line="242" w:lineRule="exact"/>
              <w:ind w:hanging="361"/>
              <w:rPr>
                <w:rFonts w:ascii="Symbol" w:hAnsi="Symbol"/>
                <w:color w:val="252525"/>
                <w:sz w:val="20"/>
              </w:rPr>
            </w:pPr>
            <w:r>
              <w:rPr>
                <w:color w:val="252525"/>
                <w:sz w:val="20"/>
              </w:rPr>
              <w:t>Good Knowledge of the sales</w:t>
            </w:r>
            <w:r>
              <w:rPr>
                <w:color w:val="252525"/>
                <w:spacing w:val="3"/>
                <w:sz w:val="20"/>
              </w:rPr>
              <w:t xml:space="preserve"> </w:t>
            </w:r>
            <w:r>
              <w:rPr>
                <w:color w:val="252525"/>
                <w:sz w:val="20"/>
              </w:rPr>
              <w:t>process.</w:t>
            </w:r>
          </w:p>
          <w:p w14:paraId="036E2C95" w14:textId="77777777" w:rsidR="008A67F5" w:rsidRDefault="00C36162">
            <w:pPr>
              <w:pStyle w:val="TableParagraph"/>
              <w:numPr>
                <w:ilvl w:val="0"/>
                <w:numId w:val="2"/>
              </w:numPr>
              <w:tabs>
                <w:tab w:val="left" w:pos="827"/>
                <w:tab w:val="left" w:pos="828"/>
              </w:tabs>
              <w:spacing w:line="244" w:lineRule="exact"/>
              <w:ind w:hanging="361"/>
              <w:rPr>
                <w:rFonts w:ascii="Symbol" w:hAnsi="Symbol"/>
                <w:color w:val="252525"/>
                <w:sz w:val="20"/>
              </w:rPr>
            </w:pPr>
            <w:r>
              <w:rPr>
                <w:color w:val="252525"/>
                <w:sz w:val="20"/>
              </w:rPr>
              <w:t>Understanding of Quality Management</w:t>
            </w:r>
            <w:r>
              <w:rPr>
                <w:color w:val="252525"/>
                <w:spacing w:val="1"/>
                <w:sz w:val="20"/>
              </w:rPr>
              <w:t xml:space="preserve"> </w:t>
            </w:r>
            <w:r>
              <w:rPr>
                <w:color w:val="252525"/>
                <w:sz w:val="20"/>
              </w:rPr>
              <w:t>principles.</w:t>
            </w:r>
          </w:p>
          <w:p w14:paraId="34B112D1" w14:textId="77777777" w:rsidR="008A67F5" w:rsidRDefault="00C36162">
            <w:pPr>
              <w:pStyle w:val="TableParagraph"/>
              <w:numPr>
                <w:ilvl w:val="0"/>
                <w:numId w:val="2"/>
              </w:numPr>
              <w:tabs>
                <w:tab w:val="left" w:pos="827"/>
                <w:tab w:val="left" w:pos="828"/>
              </w:tabs>
              <w:spacing w:line="244" w:lineRule="exact"/>
              <w:ind w:hanging="361"/>
              <w:rPr>
                <w:rFonts w:ascii="Symbol" w:hAnsi="Symbol"/>
                <w:color w:val="252525"/>
                <w:sz w:val="20"/>
              </w:rPr>
            </w:pPr>
            <w:r>
              <w:rPr>
                <w:color w:val="252525"/>
                <w:sz w:val="20"/>
              </w:rPr>
              <w:t>Knowledge of business and financial</w:t>
            </w:r>
            <w:r>
              <w:rPr>
                <w:color w:val="252525"/>
                <w:spacing w:val="-1"/>
                <w:sz w:val="20"/>
              </w:rPr>
              <w:t xml:space="preserve"> </w:t>
            </w:r>
            <w:r>
              <w:rPr>
                <w:color w:val="252525"/>
                <w:sz w:val="20"/>
              </w:rPr>
              <w:t>practices.</w:t>
            </w:r>
          </w:p>
          <w:p w14:paraId="082BA8BB" w14:textId="77777777" w:rsidR="008A67F5" w:rsidRDefault="00C36162">
            <w:pPr>
              <w:pStyle w:val="TableParagraph"/>
              <w:numPr>
                <w:ilvl w:val="0"/>
                <w:numId w:val="2"/>
              </w:numPr>
              <w:tabs>
                <w:tab w:val="left" w:pos="827"/>
                <w:tab w:val="left" w:pos="828"/>
              </w:tabs>
              <w:spacing w:line="244" w:lineRule="exact"/>
              <w:ind w:hanging="361"/>
              <w:rPr>
                <w:rFonts w:ascii="Symbol" w:hAnsi="Symbol"/>
                <w:color w:val="252525"/>
                <w:sz w:val="20"/>
              </w:rPr>
            </w:pPr>
            <w:r>
              <w:rPr>
                <w:color w:val="252525"/>
                <w:sz w:val="20"/>
              </w:rPr>
              <w:t>Knowledge of relevant South African</w:t>
            </w:r>
            <w:r>
              <w:rPr>
                <w:color w:val="252525"/>
                <w:spacing w:val="1"/>
                <w:sz w:val="20"/>
              </w:rPr>
              <w:t xml:space="preserve"> </w:t>
            </w:r>
            <w:r>
              <w:rPr>
                <w:color w:val="252525"/>
                <w:sz w:val="20"/>
              </w:rPr>
              <w:t>legislation.</w:t>
            </w:r>
          </w:p>
          <w:p w14:paraId="0DF4C862" w14:textId="77777777" w:rsidR="008A67F5" w:rsidRDefault="008A67F5">
            <w:pPr>
              <w:pStyle w:val="TableParagraph"/>
              <w:spacing w:before="8"/>
              <w:ind w:left="0" w:firstLine="0"/>
              <w:rPr>
                <w:b/>
                <w:sz w:val="19"/>
              </w:rPr>
            </w:pPr>
          </w:p>
          <w:p w14:paraId="02B7FECB" w14:textId="77777777" w:rsidR="008A67F5" w:rsidRDefault="00C36162">
            <w:pPr>
              <w:pStyle w:val="TableParagraph"/>
              <w:ind w:left="107" w:firstLine="0"/>
              <w:rPr>
                <w:b/>
                <w:sz w:val="20"/>
              </w:rPr>
            </w:pPr>
            <w:r>
              <w:rPr>
                <w:b/>
                <w:sz w:val="20"/>
              </w:rPr>
              <w:t>Skills (Key technical skills required):</w:t>
            </w:r>
          </w:p>
          <w:p w14:paraId="67B66525" w14:textId="77777777" w:rsidR="008A67F5" w:rsidRDefault="008A67F5">
            <w:pPr>
              <w:pStyle w:val="TableParagraph"/>
              <w:spacing w:before="2"/>
              <w:ind w:left="0" w:firstLine="0"/>
              <w:rPr>
                <w:b/>
                <w:sz w:val="20"/>
              </w:rPr>
            </w:pPr>
          </w:p>
          <w:p w14:paraId="5B532D82" w14:textId="77777777" w:rsidR="008A67F5" w:rsidRDefault="00C36162">
            <w:pPr>
              <w:pStyle w:val="TableParagraph"/>
              <w:numPr>
                <w:ilvl w:val="0"/>
                <w:numId w:val="2"/>
              </w:numPr>
              <w:tabs>
                <w:tab w:val="left" w:pos="827"/>
                <w:tab w:val="left" w:pos="828"/>
              </w:tabs>
              <w:spacing w:line="245" w:lineRule="exact"/>
              <w:ind w:hanging="361"/>
              <w:rPr>
                <w:rFonts w:ascii="Symbol" w:hAnsi="Symbol"/>
                <w:sz w:val="20"/>
              </w:rPr>
            </w:pPr>
            <w:r>
              <w:rPr>
                <w:sz w:val="20"/>
              </w:rPr>
              <w:t>Leadership skills.</w:t>
            </w:r>
          </w:p>
          <w:p w14:paraId="2105C8BE"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Strategic thinking</w:t>
            </w:r>
            <w:r>
              <w:rPr>
                <w:spacing w:val="-2"/>
                <w:sz w:val="20"/>
              </w:rPr>
              <w:t xml:space="preserve"> </w:t>
            </w:r>
            <w:r>
              <w:rPr>
                <w:sz w:val="20"/>
              </w:rPr>
              <w:t>skills.</w:t>
            </w:r>
          </w:p>
          <w:p w14:paraId="75F2E5CE"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Creative and entrepreneurial</w:t>
            </w:r>
            <w:r>
              <w:rPr>
                <w:spacing w:val="-3"/>
                <w:sz w:val="20"/>
              </w:rPr>
              <w:t xml:space="preserve"> </w:t>
            </w:r>
            <w:r>
              <w:rPr>
                <w:sz w:val="20"/>
              </w:rPr>
              <w:t>skills.</w:t>
            </w:r>
          </w:p>
          <w:p w14:paraId="0267064D"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Time and resource</w:t>
            </w:r>
            <w:r>
              <w:rPr>
                <w:spacing w:val="-4"/>
                <w:sz w:val="20"/>
              </w:rPr>
              <w:t xml:space="preserve"> </w:t>
            </w:r>
            <w:r>
              <w:rPr>
                <w:sz w:val="20"/>
              </w:rPr>
              <w:t>management.</w:t>
            </w:r>
          </w:p>
          <w:p w14:paraId="45697231" w14:textId="77777777" w:rsidR="008A67F5" w:rsidRDefault="00C36162">
            <w:pPr>
              <w:pStyle w:val="TableParagraph"/>
              <w:numPr>
                <w:ilvl w:val="0"/>
                <w:numId w:val="2"/>
              </w:numPr>
              <w:tabs>
                <w:tab w:val="left" w:pos="827"/>
                <w:tab w:val="left" w:pos="828"/>
              </w:tabs>
              <w:spacing w:line="242" w:lineRule="exact"/>
              <w:ind w:hanging="361"/>
              <w:rPr>
                <w:rFonts w:ascii="Symbol" w:hAnsi="Symbol"/>
                <w:sz w:val="20"/>
              </w:rPr>
            </w:pPr>
            <w:r>
              <w:rPr>
                <w:sz w:val="20"/>
              </w:rPr>
              <w:t>Busin</w:t>
            </w:r>
            <w:r>
              <w:rPr>
                <w:sz w:val="20"/>
              </w:rPr>
              <w:t>ess</w:t>
            </w:r>
            <w:r>
              <w:rPr>
                <w:spacing w:val="-1"/>
                <w:sz w:val="20"/>
              </w:rPr>
              <w:t xml:space="preserve"> </w:t>
            </w:r>
            <w:r>
              <w:rPr>
                <w:sz w:val="20"/>
              </w:rPr>
              <w:t>acumen.</w:t>
            </w:r>
          </w:p>
          <w:p w14:paraId="794EA0CF"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People management and Networking</w:t>
            </w:r>
            <w:r>
              <w:rPr>
                <w:spacing w:val="-3"/>
                <w:sz w:val="20"/>
              </w:rPr>
              <w:t xml:space="preserve"> </w:t>
            </w:r>
            <w:r>
              <w:rPr>
                <w:sz w:val="20"/>
              </w:rPr>
              <w:t>skills.</w:t>
            </w:r>
          </w:p>
          <w:p w14:paraId="587C2254"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Decision-making</w:t>
            </w:r>
            <w:r>
              <w:rPr>
                <w:spacing w:val="-2"/>
                <w:sz w:val="20"/>
              </w:rPr>
              <w:t xml:space="preserve"> </w:t>
            </w:r>
            <w:r>
              <w:rPr>
                <w:sz w:val="20"/>
              </w:rPr>
              <w:t>skills.</w:t>
            </w:r>
          </w:p>
          <w:p w14:paraId="2D3DD78B" w14:textId="77777777" w:rsidR="008A67F5" w:rsidRDefault="00C36162">
            <w:pPr>
              <w:pStyle w:val="TableParagraph"/>
              <w:numPr>
                <w:ilvl w:val="0"/>
                <w:numId w:val="2"/>
              </w:numPr>
              <w:tabs>
                <w:tab w:val="left" w:pos="827"/>
                <w:tab w:val="left" w:pos="828"/>
              </w:tabs>
              <w:spacing w:line="244" w:lineRule="exact"/>
              <w:ind w:hanging="361"/>
              <w:rPr>
                <w:rFonts w:ascii="Symbol" w:hAnsi="Symbol"/>
                <w:color w:val="252525"/>
                <w:sz w:val="20"/>
              </w:rPr>
            </w:pPr>
            <w:r>
              <w:rPr>
                <w:color w:val="252525"/>
                <w:sz w:val="20"/>
              </w:rPr>
              <w:t>Good budget and financial</w:t>
            </w:r>
            <w:r>
              <w:rPr>
                <w:color w:val="252525"/>
                <w:spacing w:val="-3"/>
                <w:sz w:val="20"/>
              </w:rPr>
              <w:t xml:space="preserve"> </w:t>
            </w:r>
            <w:r>
              <w:rPr>
                <w:color w:val="252525"/>
                <w:sz w:val="20"/>
              </w:rPr>
              <w:t>skills.</w:t>
            </w:r>
          </w:p>
          <w:p w14:paraId="3882BFF8"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Communication and presentation</w:t>
            </w:r>
            <w:r>
              <w:rPr>
                <w:spacing w:val="-2"/>
                <w:sz w:val="20"/>
              </w:rPr>
              <w:t xml:space="preserve"> </w:t>
            </w:r>
            <w:r>
              <w:rPr>
                <w:sz w:val="20"/>
              </w:rPr>
              <w:t>skills.</w:t>
            </w:r>
          </w:p>
          <w:p w14:paraId="0B0B6A15"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 xml:space="preserve">Planning, </w:t>
            </w:r>
            <w:proofErr w:type="spellStart"/>
            <w:r>
              <w:rPr>
                <w:sz w:val="20"/>
              </w:rPr>
              <w:t>organising</w:t>
            </w:r>
            <w:proofErr w:type="spellEnd"/>
            <w:r>
              <w:rPr>
                <w:sz w:val="20"/>
              </w:rPr>
              <w:t xml:space="preserve"> and coordinating skills.</w:t>
            </w:r>
          </w:p>
          <w:p w14:paraId="4FF16B10"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Relationship building</w:t>
            </w:r>
            <w:r>
              <w:rPr>
                <w:spacing w:val="-3"/>
                <w:sz w:val="20"/>
              </w:rPr>
              <w:t xml:space="preserve"> </w:t>
            </w:r>
            <w:r>
              <w:rPr>
                <w:sz w:val="20"/>
              </w:rPr>
              <w:t>skills.</w:t>
            </w:r>
          </w:p>
          <w:p w14:paraId="7BA530EE" w14:textId="77777777" w:rsidR="008A67F5" w:rsidRDefault="00C36162">
            <w:pPr>
              <w:pStyle w:val="TableParagraph"/>
              <w:numPr>
                <w:ilvl w:val="0"/>
                <w:numId w:val="2"/>
              </w:numPr>
              <w:tabs>
                <w:tab w:val="left" w:pos="827"/>
                <w:tab w:val="left" w:pos="828"/>
              </w:tabs>
              <w:spacing w:line="242" w:lineRule="exact"/>
              <w:ind w:hanging="361"/>
              <w:rPr>
                <w:rFonts w:ascii="Symbol" w:hAnsi="Symbol"/>
                <w:sz w:val="20"/>
              </w:rPr>
            </w:pPr>
            <w:r>
              <w:rPr>
                <w:sz w:val="20"/>
              </w:rPr>
              <w:t>Conflict</w:t>
            </w:r>
            <w:r>
              <w:rPr>
                <w:spacing w:val="-2"/>
                <w:sz w:val="20"/>
              </w:rPr>
              <w:t xml:space="preserve"> </w:t>
            </w:r>
            <w:r>
              <w:rPr>
                <w:sz w:val="20"/>
              </w:rPr>
              <w:t>Management.</w:t>
            </w:r>
          </w:p>
          <w:p w14:paraId="0B531ECA"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Change management skills to effectively cascade down business</w:t>
            </w:r>
            <w:r>
              <w:rPr>
                <w:spacing w:val="-16"/>
                <w:sz w:val="20"/>
              </w:rPr>
              <w:t xml:space="preserve"> </w:t>
            </w:r>
            <w:r>
              <w:rPr>
                <w:sz w:val="20"/>
              </w:rPr>
              <w:t>changes.</w:t>
            </w:r>
          </w:p>
          <w:p w14:paraId="0ED0D678"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Time and resource</w:t>
            </w:r>
            <w:r>
              <w:rPr>
                <w:spacing w:val="-4"/>
                <w:sz w:val="20"/>
              </w:rPr>
              <w:t xml:space="preserve"> </w:t>
            </w:r>
            <w:r>
              <w:rPr>
                <w:sz w:val="20"/>
              </w:rPr>
              <w:t>management.</w:t>
            </w:r>
          </w:p>
          <w:p w14:paraId="7CC07E13" w14:textId="77777777" w:rsidR="008A67F5" w:rsidRDefault="00C36162">
            <w:pPr>
              <w:pStyle w:val="TableParagraph"/>
              <w:numPr>
                <w:ilvl w:val="0"/>
                <w:numId w:val="2"/>
              </w:numPr>
              <w:tabs>
                <w:tab w:val="left" w:pos="827"/>
                <w:tab w:val="left" w:pos="828"/>
              </w:tabs>
              <w:spacing w:line="244" w:lineRule="exact"/>
              <w:ind w:hanging="361"/>
              <w:rPr>
                <w:rFonts w:ascii="Symbol" w:hAnsi="Symbol"/>
                <w:sz w:val="20"/>
              </w:rPr>
            </w:pPr>
            <w:r>
              <w:rPr>
                <w:sz w:val="20"/>
              </w:rPr>
              <w:t>Marketing</w:t>
            </w:r>
            <w:r>
              <w:rPr>
                <w:spacing w:val="-2"/>
                <w:sz w:val="20"/>
              </w:rPr>
              <w:t xml:space="preserve"> </w:t>
            </w:r>
            <w:r>
              <w:rPr>
                <w:sz w:val="20"/>
              </w:rPr>
              <w:t>skills</w:t>
            </w:r>
          </w:p>
          <w:p w14:paraId="7FB19FDA" w14:textId="77777777" w:rsidR="008A67F5" w:rsidRDefault="00C36162">
            <w:pPr>
              <w:pStyle w:val="TableParagraph"/>
              <w:numPr>
                <w:ilvl w:val="0"/>
                <w:numId w:val="2"/>
              </w:numPr>
              <w:tabs>
                <w:tab w:val="left" w:pos="827"/>
                <w:tab w:val="left" w:pos="828"/>
              </w:tabs>
              <w:ind w:right="550"/>
              <w:rPr>
                <w:rFonts w:ascii="Symbol" w:hAnsi="Symbol"/>
                <w:sz w:val="20"/>
              </w:rPr>
            </w:pPr>
            <w:r>
              <w:rPr>
                <w:sz w:val="20"/>
              </w:rPr>
              <w:t>Good working knowledge and use of MS Office (Word, Excel,</w:t>
            </w:r>
            <w:r>
              <w:rPr>
                <w:spacing w:val="-22"/>
                <w:sz w:val="20"/>
              </w:rPr>
              <w:t xml:space="preserve"> </w:t>
            </w:r>
            <w:r>
              <w:rPr>
                <w:sz w:val="20"/>
              </w:rPr>
              <w:t>PowerPoint, Outlook,</w:t>
            </w:r>
            <w:r>
              <w:rPr>
                <w:spacing w:val="-2"/>
                <w:sz w:val="20"/>
              </w:rPr>
              <w:t xml:space="preserve"> </w:t>
            </w:r>
            <w:r>
              <w:rPr>
                <w:sz w:val="20"/>
              </w:rPr>
              <w:t>Lync)</w:t>
            </w:r>
          </w:p>
        </w:tc>
      </w:tr>
    </w:tbl>
    <w:p w14:paraId="45A96AED" w14:textId="77777777" w:rsidR="008A67F5" w:rsidRDefault="008A67F5">
      <w:pPr>
        <w:pStyle w:val="BodyText"/>
        <w:spacing w:before="3"/>
        <w:rPr>
          <w:b/>
          <w:sz w:val="51"/>
        </w:rPr>
      </w:pPr>
    </w:p>
    <w:p w14:paraId="0F77DAEB" w14:textId="77777777" w:rsidR="008A67F5" w:rsidRDefault="00C36162">
      <w:pPr>
        <w:ind w:left="3017" w:right="3709"/>
        <w:jc w:val="center"/>
        <w:rPr>
          <w:sz w:val="18"/>
        </w:rPr>
      </w:pPr>
      <w:r>
        <w:rPr>
          <w:color w:val="4D4D4D"/>
          <w:sz w:val="18"/>
        </w:rPr>
        <w:t>Head of Fund Development</w:t>
      </w:r>
    </w:p>
    <w:p w14:paraId="04163487" w14:textId="77777777" w:rsidR="008A67F5" w:rsidRDefault="008A67F5">
      <w:pPr>
        <w:jc w:val="center"/>
        <w:rPr>
          <w:sz w:val="18"/>
        </w:rPr>
        <w:sectPr w:rsidR="008A67F5">
          <w:pgSz w:w="11900" w:h="16850"/>
          <w:pgMar w:top="1560" w:right="40" w:bottom="720" w:left="740" w:header="834" w:footer="532" w:gutter="0"/>
          <w:cols w:space="720"/>
        </w:sectPr>
      </w:pPr>
    </w:p>
    <w:p w14:paraId="62E9D9A3" w14:textId="77777777" w:rsidR="008A67F5" w:rsidRDefault="008A67F5">
      <w:pPr>
        <w:pStyle w:val="BodyText"/>
      </w:pPr>
    </w:p>
    <w:p w14:paraId="404F1DB4" w14:textId="77777777" w:rsidR="008A67F5" w:rsidRDefault="008A67F5">
      <w:pPr>
        <w:pStyle w:val="BodyText"/>
        <w:spacing w:before="4" w:after="1"/>
        <w:rPr>
          <w:sz w:val="21"/>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9"/>
      </w:tblGrid>
      <w:tr w:rsidR="008A67F5" w14:paraId="6A270375" w14:textId="77777777">
        <w:trPr>
          <w:trHeight w:val="397"/>
        </w:trPr>
        <w:tc>
          <w:tcPr>
            <w:tcW w:w="10209" w:type="dxa"/>
            <w:shd w:val="clear" w:color="auto" w:fill="EDEBE0"/>
          </w:tcPr>
          <w:p w14:paraId="363353EA" w14:textId="77777777" w:rsidR="008A67F5" w:rsidRDefault="00C36162">
            <w:pPr>
              <w:pStyle w:val="TableParagraph"/>
              <w:spacing w:before="120" w:line="258" w:lineRule="exact"/>
              <w:ind w:left="3622" w:right="3616" w:firstLine="0"/>
              <w:jc w:val="center"/>
              <w:rPr>
                <w:b/>
                <w:sz w:val="24"/>
              </w:rPr>
            </w:pPr>
            <w:r>
              <w:rPr>
                <w:b/>
                <w:color w:val="252525"/>
                <w:sz w:val="24"/>
              </w:rPr>
              <w:t>PERSONAL ATTRIBUTES</w:t>
            </w:r>
          </w:p>
        </w:tc>
      </w:tr>
      <w:tr w:rsidR="008A67F5" w14:paraId="5C26FCB8" w14:textId="77777777">
        <w:trPr>
          <w:trHeight w:val="5803"/>
        </w:trPr>
        <w:tc>
          <w:tcPr>
            <w:tcW w:w="10209" w:type="dxa"/>
          </w:tcPr>
          <w:p w14:paraId="75BC9C55" w14:textId="77777777" w:rsidR="008A67F5" w:rsidRDefault="00C36162">
            <w:pPr>
              <w:pStyle w:val="TableParagraph"/>
              <w:numPr>
                <w:ilvl w:val="0"/>
                <w:numId w:val="1"/>
              </w:numPr>
              <w:tabs>
                <w:tab w:val="left" w:pos="827"/>
                <w:tab w:val="left" w:pos="828"/>
              </w:tabs>
              <w:spacing w:line="241" w:lineRule="exact"/>
              <w:ind w:hanging="361"/>
              <w:rPr>
                <w:b/>
                <w:sz w:val="20"/>
              </w:rPr>
            </w:pPr>
            <w:r>
              <w:rPr>
                <w:b/>
                <w:color w:val="252525"/>
                <w:sz w:val="20"/>
              </w:rPr>
              <w:t>Drive for</w:t>
            </w:r>
            <w:r>
              <w:rPr>
                <w:b/>
                <w:color w:val="252525"/>
                <w:spacing w:val="-3"/>
                <w:sz w:val="20"/>
              </w:rPr>
              <w:t xml:space="preserve"> </w:t>
            </w:r>
            <w:r>
              <w:rPr>
                <w:b/>
                <w:color w:val="252525"/>
                <w:sz w:val="20"/>
              </w:rPr>
              <w:t>results</w:t>
            </w:r>
          </w:p>
          <w:p w14:paraId="5FC65A3E" w14:textId="77777777" w:rsidR="008A67F5" w:rsidRDefault="00C36162">
            <w:pPr>
              <w:pStyle w:val="TableParagraph"/>
              <w:numPr>
                <w:ilvl w:val="1"/>
                <w:numId w:val="1"/>
              </w:numPr>
              <w:tabs>
                <w:tab w:val="left" w:pos="1547"/>
                <w:tab w:val="left" w:pos="1548"/>
              </w:tabs>
              <w:spacing w:before="1"/>
              <w:ind w:hanging="361"/>
              <w:rPr>
                <w:sz w:val="20"/>
              </w:rPr>
            </w:pPr>
            <w:r>
              <w:rPr>
                <w:color w:val="252525"/>
                <w:sz w:val="20"/>
              </w:rPr>
              <w:t>Encourages others to improve</w:t>
            </w:r>
            <w:r>
              <w:rPr>
                <w:color w:val="252525"/>
                <w:spacing w:val="1"/>
                <w:sz w:val="20"/>
              </w:rPr>
              <w:t xml:space="preserve"> </w:t>
            </w:r>
            <w:r>
              <w:rPr>
                <w:color w:val="252525"/>
                <w:sz w:val="20"/>
              </w:rPr>
              <w:t>performance.</w:t>
            </w:r>
          </w:p>
          <w:p w14:paraId="5780F5FB" w14:textId="77777777" w:rsidR="008A67F5" w:rsidRDefault="00C36162">
            <w:pPr>
              <w:pStyle w:val="TableParagraph"/>
              <w:numPr>
                <w:ilvl w:val="1"/>
                <w:numId w:val="1"/>
              </w:numPr>
              <w:tabs>
                <w:tab w:val="left" w:pos="1547"/>
                <w:tab w:val="left" w:pos="1548"/>
              </w:tabs>
              <w:ind w:right="414"/>
              <w:rPr>
                <w:sz w:val="20"/>
              </w:rPr>
            </w:pPr>
            <w:r>
              <w:rPr>
                <w:color w:val="252525"/>
                <w:sz w:val="20"/>
              </w:rPr>
              <w:t>Displays determination and tenacity when encountering obstacles and persists in</w:t>
            </w:r>
            <w:r>
              <w:rPr>
                <w:color w:val="252525"/>
                <w:spacing w:val="-22"/>
                <w:sz w:val="20"/>
              </w:rPr>
              <w:t xml:space="preserve"> </w:t>
            </w:r>
            <w:r>
              <w:rPr>
                <w:color w:val="252525"/>
                <w:sz w:val="20"/>
              </w:rPr>
              <w:t>overcoming them.</w:t>
            </w:r>
          </w:p>
          <w:p w14:paraId="096988E3" w14:textId="77777777" w:rsidR="008A67F5" w:rsidRDefault="00C36162">
            <w:pPr>
              <w:pStyle w:val="TableParagraph"/>
              <w:numPr>
                <w:ilvl w:val="1"/>
                <w:numId w:val="1"/>
              </w:numPr>
              <w:tabs>
                <w:tab w:val="left" w:pos="1547"/>
                <w:tab w:val="left" w:pos="1548"/>
              </w:tabs>
              <w:spacing w:line="228" w:lineRule="exact"/>
              <w:ind w:hanging="361"/>
              <w:rPr>
                <w:sz w:val="20"/>
              </w:rPr>
            </w:pPr>
            <w:r>
              <w:rPr>
                <w:color w:val="252525"/>
                <w:sz w:val="20"/>
              </w:rPr>
              <w:t>Sets challenging goals for self and team, working tenaciously to meet</w:t>
            </w:r>
            <w:r>
              <w:rPr>
                <w:color w:val="252525"/>
                <w:spacing w:val="-13"/>
                <w:sz w:val="20"/>
              </w:rPr>
              <w:t xml:space="preserve"> </w:t>
            </w:r>
            <w:r>
              <w:rPr>
                <w:color w:val="252525"/>
                <w:sz w:val="20"/>
              </w:rPr>
              <w:t>these.</w:t>
            </w:r>
          </w:p>
          <w:p w14:paraId="30B512C1" w14:textId="77777777" w:rsidR="008A67F5" w:rsidRDefault="00C36162">
            <w:pPr>
              <w:pStyle w:val="TableParagraph"/>
              <w:numPr>
                <w:ilvl w:val="1"/>
                <w:numId w:val="1"/>
              </w:numPr>
              <w:tabs>
                <w:tab w:val="left" w:pos="1547"/>
                <w:tab w:val="left" w:pos="1548"/>
              </w:tabs>
              <w:spacing w:before="1"/>
              <w:ind w:hanging="361"/>
              <w:rPr>
                <w:sz w:val="20"/>
              </w:rPr>
            </w:pPr>
            <w:r>
              <w:rPr>
                <w:color w:val="252525"/>
                <w:sz w:val="20"/>
              </w:rPr>
              <w:t>Sensitive to</w:t>
            </w:r>
            <w:r>
              <w:rPr>
                <w:color w:val="252525"/>
                <w:spacing w:val="-3"/>
                <w:sz w:val="20"/>
              </w:rPr>
              <w:t xml:space="preserve"> </w:t>
            </w:r>
            <w:r>
              <w:rPr>
                <w:color w:val="252525"/>
                <w:sz w:val="20"/>
              </w:rPr>
              <w:t>deadlines.</w:t>
            </w:r>
          </w:p>
          <w:p w14:paraId="2D9D48FC" w14:textId="77777777" w:rsidR="008A67F5" w:rsidRDefault="008A67F5">
            <w:pPr>
              <w:pStyle w:val="TableParagraph"/>
              <w:spacing w:before="8"/>
              <w:ind w:left="0" w:firstLine="0"/>
              <w:rPr>
                <w:sz w:val="19"/>
              </w:rPr>
            </w:pPr>
          </w:p>
          <w:p w14:paraId="0605C158" w14:textId="77777777" w:rsidR="008A67F5" w:rsidRDefault="00C36162">
            <w:pPr>
              <w:pStyle w:val="TableParagraph"/>
              <w:numPr>
                <w:ilvl w:val="0"/>
                <w:numId w:val="1"/>
              </w:numPr>
              <w:tabs>
                <w:tab w:val="left" w:pos="827"/>
                <w:tab w:val="left" w:pos="828"/>
              </w:tabs>
              <w:ind w:hanging="361"/>
              <w:rPr>
                <w:b/>
                <w:sz w:val="20"/>
              </w:rPr>
            </w:pPr>
            <w:r>
              <w:rPr>
                <w:b/>
                <w:color w:val="252525"/>
                <w:sz w:val="20"/>
              </w:rPr>
              <w:t>Courage &amp; Confidence</w:t>
            </w:r>
          </w:p>
          <w:p w14:paraId="25D6FF9F" w14:textId="77777777" w:rsidR="008A67F5" w:rsidRDefault="00C36162">
            <w:pPr>
              <w:pStyle w:val="TableParagraph"/>
              <w:numPr>
                <w:ilvl w:val="1"/>
                <w:numId w:val="1"/>
              </w:numPr>
              <w:tabs>
                <w:tab w:val="left" w:pos="1547"/>
                <w:tab w:val="left" w:pos="1548"/>
              </w:tabs>
              <w:spacing w:before="2"/>
              <w:ind w:hanging="361"/>
              <w:rPr>
                <w:sz w:val="20"/>
              </w:rPr>
            </w:pPr>
            <w:r>
              <w:rPr>
                <w:color w:val="252525"/>
                <w:sz w:val="20"/>
              </w:rPr>
              <w:t>Makes and stands by difficult decisi</w:t>
            </w:r>
            <w:r>
              <w:rPr>
                <w:color w:val="252525"/>
                <w:sz w:val="20"/>
              </w:rPr>
              <w:t>ons that may be unpopular explaining the rationale to</w:t>
            </w:r>
            <w:r>
              <w:rPr>
                <w:color w:val="252525"/>
                <w:spacing w:val="-27"/>
                <w:sz w:val="20"/>
              </w:rPr>
              <w:t xml:space="preserve"> </w:t>
            </w:r>
            <w:r>
              <w:rPr>
                <w:color w:val="252525"/>
                <w:sz w:val="20"/>
              </w:rPr>
              <w:t>others.</w:t>
            </w:r>
          </w:p>
          <w:p w14:paraId="44194882" w14:textId="77777777" w:rsidR="008A67F5" w:rsidRDefault="00C36162">
            <w:pPr>
              <w:pStyle w:val="TableParagraph"/>
              <w:numPr>
                <w:ilvl w:val="1"/>
                <w:numId w:val="1"/>
              </w:numPr>
              <w:tabs>
                <w:tab w:val="left" w:pos="1547"/>
                <w:tab w:val="left" w:pos="1548"/>
              </w:tabs>
              <w:ind w:hanging="361"/>
              <w:rPr>
                <w:sz w:val="20"/>
              </w:rPr>
            </w:pPr>
            <w:r>
              <w:rPr>
                <w:color w:val="252525"/>
                <w:sz w:val="20"/>
              </w:rPr>
              <w:t>Takes responsibility for the decision of direct</w:t>
            </w:r>
            <w:r>
              <w:rPr>
                <w:color w:val="252525"/>
                <w:spacing w:val="-7"/>
                <w:sz w:val="20"/>
              </w:rPr>
              <w:t xml:space="preserve"> </w:t>
            </w:r>
            <w:r>
              <w:rPr>
                <w:color w:val="252525"/>
                <w:sz w:val="20"/>
              </w:rPr>
              <w:t>reports.</w:t>
            </w:r>
          </w:p>
          <w:p w14:paraId="18FF8396" w14:textId="77777777" w:rsidR="008A67F5" w:rsidRDefault="008A67F5">
            <w:pPr>
              <w:pStyle w:val="TableParagraph"/>
              <w:spacing w:before="8"/>
              <w:ind w:left="0" w:firstLine="0"/>
              <w:rPr>
                <w:sz w:val="19"/>
              </w:rPr>
            </w:pPr>
          </w:p>
          <w:p w14:paraId="1D67DB99" w14:textId="77777777" w:rsidR="008A67F5" w:rsidRDefault="00C36162">
            <w:pPr>
              <w:pStyle w:val="TableParagraph"/>
              <w:numPr>
                <w:ilvl w:val="0"/>
                <w:numId w:val="1"/>
              </w:numPr>
              <w:tabs>
                <w:tab w:val="left" w:pos="827"/>
                <w:tab w:val="left" w:pos="828"/>
              </w:tabs>
              <w:ind w:hanging="361"/>
              <w:rPr>
                <w:b/>
                <w:sz w:val="20"/>
              </w:rPr>
            </w:pPr>
            <w:r>
              <w:rPr>
                <w:b/>
                <w:color w:val="252525"/>
                <w:sz w:val="20"/>
              </w:rPr>
              <w:t>Conceptual</w:t>
            </w:r>
            <w:r>
              <w:rPr>
                <w:b/>
                <w:color w:val="252525"/>
                <w:spacing w:val="2"/>
                <w:sz w:val="20"/>
              </w:rPr>
              <w:t xml:space="preserve"> </w:t>
            </w:r>
            <w:r>
              <w:rPr>
                <w:b/>
                <w:color w:val="252525"/>
                <w:sz w:val="20"/>
              </w:rPr>
              <w:t>Ability</w:t>
            </w:r>
          </w:p>
          <w:p w14:paraId="346048B6" w14:textId="77777777" w:rsidR="008A67F5" w:rsidRDefault="00C36162">
            <w:pPr>
              <w:pStyle w:val="TableParagraph"/>
              <w:numPr>
                <w:ilvl w:val="1"/>
                <w:numId w:val="1"/>
              </w:numPr>
              <w:tabs>
                <w:tab w:val="left" w:pos="1547"/>
                <w:tab w:val="left" w:pos="1548"/>
              </w:tabs>
              <w:spacing w:before="2"/>
              <w:ind w:hanging="361"/>
              <w:rPr>
                <w:sz w:val="20"/>
              </w:rPr>
            </w:pPr>
            <w:r>
              <w:rPr>
                <w:color w:val="252525"/>
                <w:sz w:val="20"/>
              </w:rPr>
              <w:t>Proposes new ideas and insights which lead to business</w:t>
            </w:r>
            <w:r>
              <w:rPr>
                <w:color w:val="252525"/>
                <w:spacing w:val="-2"/>
                <w:sz w:val="20"/>
              </w:rPr>
              <w:t xml:space="preserve"> </w:t>
            </w:r>
            <w:r>
              <w:rPr>
                <w:color w:val="252525"/>
                <w:sz w:val="20"/>
              </w:rPr>
              <w:t>improvements.</w:t>
            </w:r>
          </w:p>
          <w:p w14:paraId="6CD23692" w14:textId="77777777" w:rsidR="008A67F5" w:rsidRDefault="00C36162">
            <w:pPr>
              <w:pStyle w:val="TableParagraph"/>
              <w:numPr>
                <w:ilvl w:val="1"/>
                <w:numId w:val="1"/>
              </w:numPr>
              <w:tabs>
                <w:tab w:val="left" w:pos="1547"/>
                <w:tab w:val="left" w:pos="1548"/>
              </w:tabs>
              <w:spacing w:before="1"/>
              <w:ind w:hanging="361"/>
              <w:rPr>
                <w:sz w:val="20"/>
              </w:rPr>
            </w:pPr>
            <w:r>
              <w:rPr>
                <w:color w:val="252525"/>
                <w:sz w:val="20"/>
              </w:rPr>
              <w:t>Consult widely and puts forward ideas to move a situation or problem</w:t>
            </w:r>
            <w:r>
              <w:rPr>
                <w:color w:val="252525"/>
                <w:spacing w:val="-8"/>
                <w:sz w:val="20"/>
              </w:rPr>
              <w:t xml:space="preserve"> </w:t>
            </w:r>
            <w:r>
              <w:rPr>
                <w:color w:val="252525"/>
                <w:sz w:val="20"/>
              </w:rPr>
              <w:t>on.</w:t>
            </w:r>
          </w:p>
          <w:p w14:paraId="578471AE" w14:textId="77777777" w:rsidR="008A67F5" w:rsidRDefault="00C36162">
            <w:pPr>
              <w:pStyle w:val="TableParagraph"/>
              <w:numPr>
                <w:ilvl w:val="1"/>
                <w:numId w:val="1"/>
              </w:numPr>
              <w:tabs>
                <w:tab w:val="left" w:pos="1547"/>
                <w:tab w:val="left" w:pos="1548"/>
              </w:tabs>
              <w:ind w:hanging="361"/>
              <w:rPr>
                <w:sz w:val="20"/>
              </w:rPr>
            </w:pPr>
            <w:r>
              <w:rPr>
                <w:color w:val="252525"/>
                <w:sz w:val="20"/>
              </w:rPr>
              <w:t>Identifies the key issues in complex situations or</w:t>
            </w:r>
            <w:r>
              <w:rPr>
                <w:color w:val="252525"/>
                <w:spacing w:val="-3"/>
                <w:sz w:val="20"/>
              </w:rPr>
              <w:t xml:space="preserve"> </w:t>
            </w:r>
            <w:r>
              <w:rPr>
                <w:color w:val="252525"/>
                <w:sz w:val="20"/>
              </w:rPr>
              <w:t>problems.</w:t>
            </w:r>
          </w:p>
          <w:p w14:paraId="0F09F6C2" w14:textId="77777777" w:rsidR="008A67F5" w:rsidRDefault="008A67F5">
            <w:pPr>
              <w:pStyle w:val="TableParagraph"/>
              <w:spacing w:before="8"/>
              <w:ind w:left="0" w:firstLine="0"/>
              <w:rPr>
                <w:sz w:val="19"/>
              </w:rPr>
            </w:pPr>
          </w:p>
          <w:p w14:paraId="0C4C1C17" w14:textId="77777777" w:rsidR="008A67F5" w:rsidRDefault="00C36162">
            <w:pPr>
              <w:pStyle w:val="TableParagraph"/>
              <w:numPr>
                <w:ilvl w:val="0"/>
                <w:numId w:val="1"/>
              </w:numPr>
              <w:tabs>
                <w:tab w:val="left" w:pos="827"/>
                <w:tab w:val="left" w:pos="828"/>
              </w:tabs>
              <w:spacing w:before="1"/>
              <w:ind w:hanging="361"/>
              <w:rPr>
                <w:b/>
                <w:sz w:val="20"/>
              </w:rPr>
            </w:pPr>
            <w:r>
              <w:rPr>
                <w:b/>
                <w:color w:val="252525"/>
                <w:sz w:val="20"/>
              </w:rPr>
              <w:t>Delivery and continuous Improvement</w:t>
            </w:r>
            <w:r>
              <w:rPr>
                <w:b/>
                <w:color w:val="252525"/>
                <w:spacing w:val="-2"/>
                <w:sz w:val="20"/>
              </w:rPr>
              <w:t xml:space="preserve"> </w:t>
            </w:r>
            <w:r>
              <w:rPr>
                <w:b/>
                <w:color w:val="252525"/>
                <w:sz w:val="20"/>
              </w:rPr>
              <w:t>focus</w:t>
            </w:r>
          </w:p>
          <w:p w14:paraId="5EDE46E4" w14:textId="77777777" w:rsidR="008A67F5" w:rsidRDefault="00C36162">
            <w:pPr>
              <w:pStyle w:val="TableParagraph"/>
              <w:numPr>
                <w:ilvl w:val="1"/>
                <w:numId w:val="1"/>
              </w:numPr>
              <w:tabs>
                <w:tab w:val="left" w:pos="1547"/>
                <w:tab w:val="left" w:pos="1548"/>
              </w:tabs>
              <w:spacing w:before="1"/>
              <w:ind w:right="409"/>
              <w:rPr>
                <w:sz w:val="20"/>
              </w:rPr>
            </w:pPr>
            <w:r>
              <w:rPr>
                <w:color w:val="252525"/>
                <w:sz w:val="20"/>
              </w:rPr>
              <w:t xml:space="preserve">Ensure Business objectives are integrated into the </w:t>
            </w:r>
            <w:proofErr w:type="gramStart"/>
            <w:r>
              <w:rPr>
                <w:color w:val="252525"/>
                <w:sz w:val="20"/>
              </w:rPr>
              <w:t>day to day</w:t>
            </w:r>
            <w:proofErr w:type="gramEnd"/>
            <w:r>
              <w:rPr>
                <w:color w:val="252525"/>
                <w:sz w:val="20"/>
              </w:rPr>
              <w:t xml:space="preserve"> management of the fundraising </w:t>
            </w:r>
            <w:proofErr w:type="spellStart"/>
            <w:r>
              <w:rPr>
                <w:color w:val="252525"/>
                <w:sz w:val="20"/>
              </w:rPr>
              <w:t>programmes</w:t>
            </w:r>
            <w:proofErr w:type="spellEnd"/>
            <w:r>
              <w:rPr>
                <w:color w:val="252525"/>
                <w:sz w:val="20"/>
              </w:rPr>
              <w:t>.</w:t>
            </w:r>
          </w:p>
          <w:p w14:paraId="10527CF0" w14:textId="77777777" w:rsidR="008A67F5" w:rsidRDefault="00C36162">
            <w:pPr>
              <w:pStyle w:val="TableParagraph"/>
              <w:numPr>
                <w:ilvl w:val="1"/>
                <w:numId w:val="1"/>
              </w:numPr>
              <w:tabs>
                <w:tab w:val="left" w:pos="1547"/>
                <w:tab w:val="left" w:pos="1548"/>
              </w:tabs>
              <w:spacing w:before="1"/>
              <w:ind w:right="165"/>
              <w:rPr>
                <w:sz w:val="20"/>
              </w:rPr>
            </w:pPr>
            <w:r>
              <w:rPr>
                <w:color w:val="252525"/>
                <w:sz w:val="20"/>
              </w:rPr>
              <w:t>Identify key performance areas/indicators that drive the business success and ensure that these are understood by his/her</w:t>
            </w:r>
            <w:r>
              <w:rPr>
                <w:color w:val="252525"/>
                <w:spacing w:val="-7"/>
                <w:sz w:val="20"/>
              </w:rPr>
              <w:t xml:space="preserve"> </w:t>
            </w:r>
            <w:r>
              <w:rPr>
                <w:color w:val="252525"/>
                <w:sz w:val="20"/>
              </w:rPr>
              <w:t>team.</w:t>
            </w:r>
          </w:p>
          <w:p w14:paraId="478FAA13" w14:textId="77777777" w:rsidR="008A67F5" w:rsidRDefault="00C36162">
            <w:pPr>
              <w:pStyle w:val="TableParagraph"/>
              <w:numPr>
                <w:ilvl w:val="1"/>
                <w:numId w:val="1"/>
              </w:numPr>
              <w:tabs>
                <w:tab w:val="left" w:pos="1547"/>
                <w:tab w:val="left" w:pos="1548"/>
              </w:tabs>
              <w:ind w:right="143"/>
              <w:rPr>
                <w:sz w:val="20"/>
              </w:rPr>
            </w:pPr>
            <w:r>
              <w:rPr>
                <w:color w:val="252525"/>
                <w:sz w:val="20"/>
              </w:rPr>
              <w:t>Regularly monitors performance against milestones and standards and takes swift action to deal with variances.</w:t>
            </w:r>
          </w:p>
          <w:p w14:paraId="6D7C7F27" w14:textId="77777777" w:rsidR="008A67F5" w:rsidRDefault="00C36162">
            <w:pPr>
              <w:pStyle w:val="TableParagraph"/>
              <w:numPr>
                <w:ilvl w:val="1"/>
                <w:numId w:val="1"/>
              </w:numPr>
              <w:tabs>
                <w:tab w:val="left" w:pos="1547"/>
                <w:tab w:val="left" w:pos="1548"/>
              </w:tabs>
              <w:ind w:hanging="361"/>
              <w:rPr>
                <w:sz w:val="20"/>
              </w:rPr>
            </w:pPr>
            <w:r>
              <w:rPr>
                <w:color w:val="252525"/>
                <w:sz w:val="20"/>
              </w:rPr>
              <w:t>Holds team accountable for the consequences of their actions and</w:t>
            </w:r>
            <w:r>
              <w:rPr>
                <w:color w:val="252525"/>
                <w:spacing w:val="2"/>
                <w:sz w:val="20"/>
              </w:rPr>
              <w:t xml:space="preserve"> </w:t>
            </w:r>
            <w:r>
              <w:rPr>
                <w:color w:val="252525"/>
                <w:sz w:val="20"/>
              </w:rPr>
              <w:t>decisions.</w:t>
            </w:r>
          </w:p>
        </w:tc>
      </w:tr>
    </w:tbl>
    <w:p w14:paraId="5EB9FAEE" w14:textId="77777777" w:rsidR="008A67F5" w:rsidRDefault="008A67F5">
      <w:pPr>
        <w:pStyle w:val="BodyText"/>
      </w:pPr>
    </w:p>
    <w:p w14:paraId="1FDC5F5E" w14:textId="77777777" w:rsidR="008A67F5" w:rsidRDefault="008A67F5">
      <w:pPr>
        <w:pStyle w:val="BodyText"/>
      </w:pPr>
    </w:p>
    <w:p w14:paraId="644369FF" w14:textId="685BA9AD" w:rsidR="008A67F5" w:rsidRDefault="004A7FF5">
      <w:pPr>
        <w:pStyle w:val="BodyText"/>
      </w:pPr>
      <w:r>
        <w:t xml:space="preserve">Interested candidates must send a motivation letter highlighting your suitability to the role (which must include your fundraising achievements {monetary value}) and CV in Word format to </w:t>
      </w:r>
      <w:hyperlink r:id="rId11" w:history="1">
        <w:r w:rsidRPr="000B6298">
          <w:rPr>
            <w:rStyle w:val="Hyperlink"/>
          </w:rPr>
          <w:t>annelie@maraisbutton.co.za</w:t>
        </w:r>
      </w:hyperlink>
    </w:p>
    <w:p w14:paraId="726EF079" w14:textId="20352D55" w:rsidR="004A7FF5" w:rsidRDefault="004A7FF5">
      <w:pPr>
        <w:pStyle w:val="BodyText"/>
      </w:pPr>
    </w:p>
    <w:p w14:paraId="3318D558" w14:textId="3A9C1475" w:rsidR="004A7FF5" w:rsidRDefault="004A7FF5">
      <w:pPr>
        <w:pStyle w:val="BodyText"/>
      </w:pPr>
      <w:r>
        <w:t>Contact will only be made with shortlisted candidates.</w:t>
      </w:r>
    </w:p>
    <w:p w14:paraId="0946351B" w14:textId="77777777" w:rsidR="008A67F5" w:rsidRDefault="008A67F5">
      <w:pPr>
        <w:pStyle w:val="BodyText"/>
      </w:pPr>
    </w:p>
    <w:p w14:paraId="656FFBA3" w14:textId="77777777" w:rsidR="008A67F5" w:rsidRDefault="008A67F5">
      <w:pPr>
        <w:pStyle w:val="BodyText"/>
      </w:pPr>
    </w:p>
    <w:p w14:paraId="14158A36" w14:textId="77777777" w:rsidR="008A67F5" w:rsidRDefault="008A67F5">
      <w:pPr>
        <w:pStyle w:val="BodyText"/>
      </w:pPr>
    </w:p>
    <w:p w14:paraId="196405F9" w14:textId="77777777" w:rsidR="008A67F5" w:rsidRDefault="008A67F5">
      <w:pPr>
        <w:pStyle w:val="BodyText"/>
      </w:pPr>
    </w:p>
    <w:p w14:paraId="2D45D875" w14:textId="77777777" w:rsidR="008A67F5" w:rsidRDefault="008A67F5">
      <w:pPr>
        <w:pStyle w:val="BodyText"/>
      </w:pPr>
    </w:p>
    <w:p w14:paraId="6B8DC06A" w14:textId="77777777" w:rsidR="008A67F5" w:rsidRDefault="008A67F5">
      <w:pPr>
        <w:pStyle w:val="BodyText"/>
      </w:pPr>
    </w:p>
    <w:p w14:paraId="381BA063" w14:textId="77777777" w:rsidR="008A67F5" w:rsidRDefault="008A67F5">
      <w:pPr>
        <w:pStyle w:val="BodyText"/>
      </w:pPr>
    </w:p>
    <w:p w14:paraId="16E4D5CD" w14:textId="77777777" w:rsidR="008A67F5" w:rsidRDefault="008A67F5">
      <w:pPr>
        <w:pStyle w:val="BodyText"/>
      </w:pPr>
    </w:p>
    <w:p w14:paraId="63EAD929" w14:textId="77777777" w:rsidR="008A67F5" w:rsidRDefault="008A67F5">
      <w:pPr>
        <w:pStyle w:val="BodyText"/>
      </w:pPr>
    </w:p>
    <w:p w14:paraId="4399E2DF" w14:textId="77777777" w:rsidR="008A67F5" w:rsidRDefault="008A67F5">
      <w:pPr>
        <w:pStyle w:val="BodyText"/>
      </w:pPr>
    </w:p>
    <w:p w14:paraId="01A14AD9" w14:textId="77777777" w:rsidR="008A67F5" w:rsidRDefault="008A67F5">
      <w:pPr>
        <w:pStyle w:val="BodyText"/>
      </w:pPr>
    </w:p>
    <w:p w14:paraId="23C12566" w14:textId="77777777" w:rsidR="008A67F5" w:rsidRDefault="008A67F5">
      <w:pPr>
        <w:pStyle w:val="BodyText"/>
      </w:pPr>
    </w:p>
    <w:p w14:paraId="43C4873B" w14:textId="77777777" w:rsidR="008A67F5" w:rsidRDefault="008A67F5">
      <w:pPr>
        <w:pStyle w:val="BodyText"/>
      </w:pPr>
    </w:p>
    <w:p w14:paraId="6584CB38" w14:textId="77777777" w:rsidR="008A67F5" w:rsidRDefault="008A67F5">
      <w:pPr>
        <w:pStyle w:val="BodyText"/>
      </w:pPr>
    </w:p>
    <w:p w14:paraId="32751157" w14:textId="77777777" w:rsidR="008A67F5" w:rsidRDefault="008A67F5">
      <w:pPr>
        <w:pStyle w:val="BodyText"/>
      </w:pPr>
    </w:p>
    <w:p w14:paraId="502702F5" w14:textId="77777777" w:rsidR="008A67F5" w:rsidRDefault="008A67F5">
      <w:pPr>
        <w:pStyle w:val="BodyText"/>
      </w:pPr>
    </w:p>
    <w:p w14:paraId="03A94E5E" w14:textId="77777777" w:rsidR="008A67F5" w:rsidRDefault="008A67F5">
      <w:pPr>
        <w:pStyle w:val="BodyText"/>
      </w:pPr>
    </w:p>
    <w:p w14:paraId="11302C11" w14:textId="77777777" w:rsidR="008A67F5" w:rsidRDefault="008A67F5">
      <w:pPr>
        <w:pStyle w:val="BodyText"/>
      </w:pPr>
    </w:p>
    <w:p w14:paraId="00173955" w14:textId="77777777" w:rsidR="008A67F5" w:rsidRDefault="008A67F5">
      <w:pPr>
        <w:pStyle w:val="BodyText"/>
      </w:pPr>
    </w:p>
    <w:p w14:paraId="15FF2B5A" w14:textId="77777777" w:rsidR="008A67F5" w:rsidRDefault="008A67F5">
      <w:pPr>
        <w:pStyle w:val="BodyText"/>
      </w:pPr>
    </w:p>
    <w:p w14:paraId="792EDB62" w14:textId="77777777" w:rsidR="008A67F5" w:rsidRDefault="008A67F5">
      <w:pPr>
        <w:pStyle w:val="BodyText"/>
      </w:pPr>
    </w:p>
    <w:p w14:paraId="15A3353C" w14:textId="77777777" w:rsidR="008A67F5" w:rsidRDefault="008A67F5">
      <w:pPr>
        <w:pStyle w:val="BodyText"/>
      </w:pPr>
    </w:p>
    <w:p w14:paraId="313DFF29" w14:textId="77777777" w:rsidR="008A67F5" w:rsidRDefault="008A67F5">
      <w:pPr>
        <w:pStyle w:val="BodyText"/>
      </w:pPr>
    </w:p>
    <w:p w14:paraId="3272A2DC" w14:textId="77777777" w:rsidR="008A67F5" w:rsidRDefault="008A67F5">
      <w:pPr>
        <w:pStyle w:val="BodyText"/>
      </w:pPr>
    </w:p>
    <w:p w14:paraId="72DE9907" w14:textId="77777777" w:rsidR="008A67F5" w:rsidRDefault="008A67F5">
      <w:pPr>
        <w:pStyle w:val="BodyText"/>
      </w:pPr>
    </w:p>
    <w:p w14:paraId="60A189D7" w14:textId="77777777" w:rsidR="008A67F5" w:rsidRDefault="008A67F5">
      <w:pPr>
        <w:pStyle w:val="BodyText"/>
      </w:pPr>
    </w:p>
    <w:p w14:paraId="3031F751" w14:textId="77777777" w:rsidR="008A67F5" w:rsidRDefault="008A67F5">
      <w:pPr>
        <w:pStyle w:val="BodyText"/>
      </w:pPr>
    </w:p>
    <w:p w14:paraId="07E99BB9" w14:textId="77777777" w:rsidR="008A67F5" w:rsidRDefault="008A67F5">
      <w:pPr>
        <w:pStyle w:val="BodyText"/>
        <w:spacing w:before="4"/>
        <w:rPr>
          <w:sz w:val="19"/>
        </w:rPr>
      </w:pPr>
    </w:p>
    <w:p w14:paraId="2807ABA6" w14:textId="77777777" w:rsidR="008A67F5" w:rsidRDefault="00C36162">
      <w:pPr>
        <w:spacing w:before="95"/>
        <w:ind w:left="3017" w:right="3709"/>
        <w:jc w:val="center"/>
        <w:rPr>
          <w:sz w:val="18"/>
        </w:rPr>
      </w:pPr>
      <w:r>
        <w:rPr>
          <w:color w:val="4D4D4D"/>
          <w:sz w:val="18"/>
        </w:rPr>
        <w:lastRenderedPageBreak/>
        <w:t>Head of Fund Development</w:t>
      </w:r>
    </w:p>
    <w:sectPr w:rsidR="008A67F5">
      <w:pgSz w:w="11900" w:h="16850"/>
      <w:pgMar w:top="1560" w:right="40" w:bottom="720" w:left="740" w:header="834"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861B" w14:textId="77777777" w:rsidR="00C36162" w:rsidRDefault="00C36162">
      <w:r>
        <w:separator/>
      </w:r>
    </w:p>
  </w:endnote>
  <w:endnote w:type="continuationSeparator" w:id="0">
    <w:p w14:paraId="3E52721F" w14:textId="77777777" w:rsidR="00C36162" w:rsidRDefault="00C3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4FAE" w14:textId="77777777" w:rsidR="008A67F5" w:rsidRDefault="00C36162">
    <w:pPr>
      <w:pStyle w:val="BodyText"/>
      <w:spacing w:line="14" w:lineRule="auto"/>
    </w:pPr>
    <w:r>
      <w:pict w14:anchorId="26B50A26">
        <v:shapetype id="_x0000_t202" coordsize="21600,21600" o:spt="202" path="m,l,21600r21600,l21600,xe">
          <v:stroke joinstyle="miter"/>
          <v:path gradientshapeok="t" o:connecttype="rect"/>
        </v:shapetype>
        <v:shape id="_x0000_s2052" type="#_x0000_t202" style="position:absolute;margin-left:67.95pt;margin-top:804.45pt;width:21.65pt;height:12.1pt;z-index:-16055808;mso-position-horizontal-relative:page;mso-position-vertical-relative:page" filled="f" stroked="f">
          <v:textbox inset="0,0,0,0">
            <w:txbxContent>
              <w:p w14:paraId="353FE90C" w14:textId="77777777" w:rsidR="008A67F5" w:rsidRDefault="00C36162">
                <w:pPr>
                  <w:spacing w:before="14"/>
                  <w:ind w:left="60"/>
                  <w:rPr>
                    <w:sz w:val="18"/>
                  </w:rPr>
                </w:pPr>
                <w:r>
                  <w:fldChar w:fldCharType="begin"/>
                </w:r>
                <w:r>
                  <w:rPr>
                    <w:color w:val="252525"/>
                    <w:sz w:val="18"/>
                  </w:rPr>
                  <w:instrText xml:space="preserve"> PAGE </w:instrText>
                </w:r>
                <w:r>
                  <w:fldChar w:fldCharType="separate"/>
                </w:r>
                <w:r>
                  <w:t>1</w:t>
                </w:r>
                <w:r>
                  <w:fldChar w:fldCharType="end"/>
                </w:r>
                <w:r>
                  <w:rPr>
                    <w:color w:val="252525"/>
                    <w:sz w:val="18"/>
                  </w:rPr>
                  <w:t xml:space="preserve"> / 9</w:t>
                </w:r>
              </w:p>
            </w:txbxContent>
          </v:textbox>
          <w10:wrap anchorx="page" anchory="page"/>
        </v:shape>
      </w:pict>
    </w:r>
    <w:r>
      <w:pict w14:anchorId="0A531FB6">
        <v:shape id="_x0000_s2051" type="#_x0000_t202" style="position:absolute;margin-left:416.55pt;margin-top:804.65pt;width:143.05pt;height:14.35pt;z-index:-16055296;mso-position-horizontal-relative:page;mso-position-vertical-relative:page" filled="f" stroked="f">
          <v:textbox inset="0,0,0,0">
            <w:txbxContent>
              <w:p w14:paraId="716033A5" w14:textId="77777777" w:rsidR="008A67F5" w:rsidRDefault="00C36162">
                <w:pPr>
                  <w:spacing w:before="13"/>
                  <w:ind w:left="20"/>
                </w:pPr>
                <w:r>
                  <w:rPr>
                    <w:color w:val="009EDF"/>
                  </w:rPr>
                  <w:t>A loving home for every child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F602" w14:textId="77777777" w:rsidR="008A67F5" w:rsidRDefault="00C36162">
    <w:pPr>
      <w:pStyle w:val="BodyText"/>
      <w:spacing w:line="14" w:lineRule="auto"/>
    </w:pPr>
    <w:r>
      <w:pict w14:anchorId="7B02C21B">
        <v:shapetype id="_x0000_t202" coordsize="21600,21600" o:spt="202" path="m,l,21600r21600,l21600,xe">
          <v:stroke joinstyle="miter"/>
          <v:path gradientshapeok="t" o:connecttype="rect"/>
        </v:shapetype>
        <v:shape id="_x0000_s2050" type="#_x0000_t202" style="position:absolute;margin-left:67.95pt;margin-top:804.45pt;width:21.65pt;height:12.1pt;z-index:-16054272;mso-position-horizontal-relative:page;mso-position-vertical-relative:page" filled="f" stroked="f">
          <v:textbox inset="0,0,0,0">
            <w:txbxContent>
              <w:p w14:paraId="26DD0DD9" w14:textId="77777777" w:rsidR="008A67F5" w:rsidRDefault="00C36162">
                <w:pPr>
                  <w:spacing w:before="14"/>
                  <w:ind w:left="60"/>
                  <w:rPr>
                    <w:sz w:val="18"/>
                  </w:rPr>
                </w:pPr>
                <w:r>
                  <w:fldChar w:fldCharType="begin"/>
                </w:r>
                <w:r>
                  <w:rPr>
                    <w:color w:val="252525"/>
                    <w:sz w:val="18"/>
                  </w:rPr>
                  <w:instrText xml:space="preserve"> PAGE </w:instrText>
                </w:r>
                <w:r>
                  <w:fldChar w:fldCharType="separate"/>
                </w:r>
                <w:r>
                  <w:t>2</w:t>
                </w:r>
                <w:r>
                  <w:fldChar w:fldCharType="end"/>
                </w:r>
                <w:r>
                  <w:rPr>
                    <w:color w:val="252525"/>
                    <w:sz w:val="18"/>
                  </w:rPr>
                  <w:t xml:space="preserve"> / 9</w:t>
                </w:r>
              </w:p>
            </w:txbxContent>
          </v:textbox>
          <w10:wrap anchorx="page" anchory="page"/>
        </v:shape>
      </w:pict>
    </w:r>
    <w:r>
      <w:pict w14:anchorId="33DD7AC6">
        <v:shape id="_x0000_s2049" type="#_x0000_t202" style="position:absolute;margin-left:416.55pt;margin-top:804.65pt;width:143.05pt;height:14.35pt;z-index:-16053760;mso-position-horizontal-relative:page;mso-position-vertical-relative:page" filled="f" stroked="f">
          <v:textbox inset="0,0,0,0">
            <w:txbxContent>
              <w:p w14:paraId="1CDB3465" w14:textId="77777777" w:rsidR="008A67F5" w:rsidRDefault="00C36162">
                <w:pPr>
                  <w:spacing w:before="13"/>
                  <w:ind w:left="20"/>
                </w:pPr>
                <w:r>
                  <w:rPr>
                    <w:color w:val="009EDF"/>
                  </w:rPr>
                  <w:t>A loving home for every child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B0DA6" w14:textId="77777777" w:rsidR="00C36162" w:rsidRDefault="00C36162">
      <w:r>
        <w:separator/>
      </w:r>
    </w:p>
  </w:footnote>
  <w:footnote w:type="continuationSeparator" w:id="0">
    <w:p w14:paraId="65C820F3" w14:textId="77777777" w:rsidR="00C36162" w:rsidRDefault="00C3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2BD7" w14:textId="77777777" w:rsidR="008A67F5" w:rsidRDefault="00C36162">
    <w:pPr>
      <w:pStyle w:val="BodyText"/>
      <w:spacing w:line="14" w:lineRule="auto"/>
    </w:pPr>
    <w:r>
      <w:rPr>
        <w:noProof/>
      </w:rPr>
      <w:drawing>
        <wp:anchor distT="0" distB="0" distL="0" distR="0" simplePos="0" relativeHeight="487261696" behindDoc="1" locked="0" layoutInCell="1" allowOverlap="1" wp14:anchorId="31F43CAB" wp14:editId="01C844C4">
          <wp:simplePos x="0" y="0"/>
          <wp:positionH relativeFrom="page">
            <wp:posOffset>784225</wp:posOffset>
          </wp:positionH>
          <wp:positionV relativeFrom="page">
            <wp:posOffset>529589</wp:posOffset>
          </wp:positionV>
          <wp:extent cx="1813560" cy="463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13560" cy="463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8DC"/>
    <w:multiLevelType w:val="hybridMultilevel"/>
    <w:tmpl w:val="271226B2"/>
    <w:lvl w:ilvl="0" w:tplc="CF381842">
      <w:numFmt w:val="bullet"/>
      <w:lvlText w:val=""/>
      <w:lvlJc w:val="left"/>
      <w:pPr>
        <w:ind w:left="827" w:hanging="360"/>
      </w:pPr>
      <w:rPr>
        <w:rFonts w:ascii="Symbol" w:eastAsia="Symbol" w:hAnsi="Symbol" w:cs="Symbol" w:hint="default"/>
        <w:w w:val="99"/>
        <w:sz w:val="20"/>
        <w:szCs w:val="20"/>
        <w:lang w:val="en-US" w:eastAsia="en-US" w:bidi="ar-SA"/>
      </w:rPr>
    </w:lvl>
    <w:lvl w:ilvl="1" w:tplc="EEDABDA8">
      <w:numFmt w:val="bullet"/>
      <w:lvlText w:val="•"/>
      <w:lvlJc w:val="left"/>
      <w:pPr>
        <w:ind w:left="1531" w:hanging="360"/>
      </w:pPr>
      <w:rPr>
        <w:rFonts w:hint="default"/>
        <w:lang w:val="en-US" w:eastAsia="en-US" w:bidi="ar-SA"/>
      </w:rPr>
    </w:lvl>
    <w:lvl w:ilvl="2" w:tplc="86724F82">
      <w:numFmt w:val="bullet"/>
      <w:lvlText w:val="•"/>
      <w:lvlJc w:val="left"/>
      <w:pPr>
        <w:ind w:left="2242" w:hanging="360"/>
      </w:pPr>
      <w:rPr>
        <w:rFonts w:hint="default"/>
        <w:lang w:val="en-US" w:eastAsia="en-US" w:bidi="ar-SA"/>
      </w:rPr>
    </w:lvl>
    <w:lvl w:ilvl="3" w:tplc="C3E475E2">
      <w:numFmt w:val="bullet"/>
      <w:lvlText w:val="•"/>
      <w:lvlJc w:val="left"/>
      <w:pPr>
        <w:ind w:left="2953" w:hanging="360"/>
      </w:pPr>
      <w:rPr>
        <w:rFonts w:hint="default"/>
        <w:lang w:val="en-US" w:eastAsia="en-US" w:bidi="ar-SA"/>
      </w:rPr>
    </w:lvl>
    <w:lvl w:ilvl="4" w:tplc="FC560726">
      <w:numFmt w:val="bullet"/>
      <w:lvlText w:val="•"/>
      <w:lvlJc w:val="left"/>
      <w:pPr>
        <w:ind w:left="3664" w:hanging="360"/>
      </w:pPr>
      <w:rPr>
        <w:rFonts w:hint="default"/>
        <w:lang w:val="en-US" w:eastAsia="en-US" w:bidi="ar-SA"/>
      </w:rPr>
    </w:lvl>
    <w:lvl w:ilvl="5" w:tplc="B0288E14">
      <w:numFmt w:val="bullet"/>
      <w:lvlText w:val="•"/>
      <w:lvlJc w:val="left"/>
      <w:pPr>
        <w:ind w:left="4375" w:hanging="360"/>
      </w:pPr>
      <w:rPr>
        <w:rFonts w:hint="default"/>
        <w:lang w:val="en-US" w:eastAsia="en-US" w:bidi="ar-SA"/>
      </w:rPr>
    </w:lvl>
    <w:lvl w:ilvl="6" w:tplc="39A4CB44">
      <w:numFmt w:val="bullet"/>
      <w:lvlText w:val="•"/>
      <w:lvlJc w:val="left"/>
      <w:pPr>
        <w:ind w:left="5086" w:hanging="360"/>
      </w:pPr>
      <w:rPr>
        <w:rFonts w:hint="default"/>
        <w:lang w:val="en-US" w:eastAsia="en-US" w:bidi="ar-SA"/>
      </w:rPr>
    </w:lvl>
    <w:lvl w:ilvl="7" w:tplc="8318AF3E">
      <w:numFmt w:val="bullet"/>
      <w:lvlText w:val="•"/>
      <w:lvlJc w:val="left"/>
      <w:pPr>
        <w:ind w:left="5797" w:hanging="360"/>
      </w:pPr>
      <w:rPr>
        <w:rFonts w:hint="default"/>
        <w:lang w:val="en-US" w:eastAsia="en-US" w:bidi="ar-SA"/>
      </w:rPr>
    </w:lvl>
    <w:lvl w:ilvl="8" w:tplc="7B46890E">
      <w:numFmt w:val="bullet"/>
      <w:lvlText w:val="•"/>
      <w:lvlJc w:val="left"/>
      <w:pPr>
        <w:ind w:left="6508" w:hanging="360"/>
      </w:pPr>
      <w:rPr>
        <w:rFonts w:hint="default"/>
        <w:lang w:val="en-US" w:eastAsia="en-US" w:bidi="ar-SA"/>
      </w:rPr>
    </w:lvl>
  </w:abstractNum>
  <w:abstractNum w:abstractNumId="1" w15:restartNumberingAfterBreak="0">
    <w:nsid w:val="0B916AA1"/>
    <w:multiLevelType w:val="hybridMultilevel"/>
    <w:tmpl w:val="FC7A6DDC"/>
    <w:lvl w:ilvl="0" w:tplc="F4527A40">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60809A92">
      <w:numFmt w:val="bullet"/>
      <w:lvlText w:val=""/>
      <w:lvlJc w:val="left"/>
      <w:pPr>
        <w:ind w:left="1746" w:hanging="360"/>
      </w:pPr>
      <w:rPr>
        <w:rFonts w:ascii="Symbol" w:eastAsia="Symbol" w:hAnsi="Symbol" w:cs="Symbol" w:hint="default"/>
        <w:color w:val="252525"/>
        <w:w w:val="99"/>
        <w:sz w:val="20"/>
        <w:szCs w:val="20"/>
        <w:lang w:val="en-US" w:eastAsia="en-US" w:bidi="ar-SA"/>
      </w:rPr>
    </w:lvl>
    <w:lvl w:ilvl="2" w:tplc="377A93BC">
      <w:numFmt w:val="bullet"/>
      <w:lvlText w:val="•"/>
      <w:lvlJc w:val="left"/>
      <w:pPr>
        <w:ind w:left="2782" w:hanging="360"/>
      </w:pPr>
      <w:rPr>
        <w:rFonts w:hint="default"/>
        <w:lang w:val="en-US" w:eastAsia="en-US" w:bidi="ar-SA"/>
      </w:rPr>
    </w:lvl>
    <w:lvl w:ilvl="3" w:tplc="0DE2E3D4">
      <w:numFmt w:val="bullet"/>
      <w:lvlText w:val="•"/>
      <w:lvlJc w:val="left"/>
      <w:pPr>
        <w:ind w:left="3824" w:hanging="360"/>
      </w:pPr>
      <w:rPr>
        <w:rFonts w:hint="default"/>
        <w:lang w:val="en-US" w:eastAsia="en-US" w:bidi="ar-SA"/>
      </w:rPr>
    </w:lvl>
    <w:lvl w:ilvl="4" w:tplc="E766E634">
      <w:numFmt w:val="bullet"/>
      <w:lvlText w:val="•"/>
      <w:lvlJc w:val="left"/>
      <w:pPr>
        <w:ind w:left="4866" w:hanging="360"/>
      </w:pPr>
      <w:rPr>
        <w:rFonts w:hint="default"/>
        <w:lang w:val="en-US" w:eastAsia="en-US" w:bidi="ar-SA"/>
      </w:rPr>
    </w:lvl>
    <w:lvl w:ilvl="5" w:tplc="FCC24ABC">
      <w:numFmt w:val="bullet"/>
      <w:lvlText w:val="•"/>
      <w:lvlJc w:val="left"/>
      <w:pPr>
        <w:ind w:left="5908" w:hanging="360"/>
      </w:pPr>
      <w:rPr>
        <w:rFonts w:hint="default"/>
        <w:lang w:val="en-US" w:eastAsia="en-US" w:bidi="ar-SA"/>
      </w:rPr>
    </w:lvl>
    <w:lvl w:ilvl="6" w:tplc="8EE2E28A">
      <w:numFmt w:val="bullet"/>
      <w:lvlText w:val="•"/>
      <w:lvlJc w:val="left"/>
      <w:pPr>
        <w:ind w:left="6950" w:hanging="360"/>
      </w:pPr>
      <w:rPr>
        <w:rFonts w:hint="default"/>
        <w:lang w:val="en-US" w:eastAsia="en-US" w:bidi="ar-SA"/>
      </w:rPr>
    </w:lvl>
    <w:lvl w:ilvl="7" w:tplc="4796B02E">
      <w:numFmt w:val="bullet"/>
      <w:lvlText w:val="•"/>
      <w:lvlJc w:val="left"/>
      <w:pPr>
        <w:ind w:left="7992" w:hanging="360"/>
      </w:pPr>
      <w:rPr>
        <w:rFonts w:hint="default"/>
        <w:lang w:val="en-US" w:eastAsia="en-US" w:bidi="ar-SA"/>
      </w:rPr>
    </w:lvl>
    <w:lvl w:ilvl="8" w:tplc="5C2435E2">
      <w:numFmt w:val="bullet"/>
      <w:lvlText w:val="•"/>
      <w:lvlJc w:val="left"/>
      <w:pPr>
        <w:ind w:left="9034" w:hanging="360"/>
      </w:pPr>
      <w:rPr>
        <w:rFonts w:hint="default"/>
        <w:lang w:val="en-US" w:eastAsia="en-US" w:bidi="ar-SA"/>
      </w:rPr>
    </w:lvl>
  </w:abstractNum>
  <w:abstractNum w:abstractNumId="2" w15:restartNumberingAfterBreak="0">
    <w:nsid w:val="177E6357"/>
    <w:multiLevelType w:val="hybridMultilevel"/>
    <w:tmpl w:val="8396A0CC"/>
    <w:lvl w:ilvl="0" w:tplc="28909F2E">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166466E6">
      <w:numFmt w:val="bullet"/>
      <w:lvlText w:val="-"/>
      <w:lvlJc w:val="left"/>
      <w:pPr>
        <w:ind w:left="1509" w:hanging="123"/>
      </w:pPr>
      <w:rPr>
        <w:rFonts w:ascii="Arial" w:eastAsia="Arial" w:hAnsi="Arial" w:cs="Arial" w:hint="default"/>
        <w:color w:val="252525"/>
        <w:w w:val="99"/>
        <w:sz w:val="20"/>
        <w:szCs w:val="20"/>
        <w:lang w:val="en-US" w:eastAsia="en-US" w:bidi="ar-SA"/>
      </w:rPr>
    </w:lvl>
    <w:lvl w:ilvl="2" w:tplc="23909F06">
      <w:numFmt w:val="bullet"/>
      <w:lvlText w:val="•"/>
      <w:lvlJc w:val="left"/>
      <w:pPr>
        <w:ind w:left="2568" w:hanging="123"/>
      </w:pPr>
      <w:rPr>
        <w:rFonts w:hint="default"/>
        <w:lang w:val="en-US" w:eastAsia="en-US" w:bidi="ar-SA"/>
      </w:rPr>
    </w:lvl>
    <w:lvl w:ilvl="3" w:tplc="58CC01F6">
      <w:numFmt w:val="bullet"/>
      <w:lvlText w:val="•"/>
      <w:lvlJc w:val="left"/>
      <w:pPr>
        <w:ind w:left="3637" w:hanging="123"/>
      </w:pPr>
      <w:rPr>
        <w:rFonts w:hint="default"/>
        <w:lang w:val="en-US" w:eastAsia="en-US" w:bidi="ar-SA"/>
      </w:rPr>
    </w:lvl>
    <w:lvl w:ilvl="4" w:tplc="7A429F2C">
      <w:numFmt w:val="bullet"/>
      <w:lvlText w:val="•"/>
      <w:lvlJc w:val="left"/>
      <w:pPr>
        <w:ind w:left="4706" w:hanging="123"/>
      </w:pPr>
      <w:rPr>
        <w:rFonts w:hint="default"/>
        <w:lang w:val="en-US" w:eastAsia="en-US" w:bidi="ar-SA"/>
      </w:rPr>
    </w:lvl>
    <w:lvl w:ilvl="5" w:tplc="C4325B38">
      <w:numFmt w:val="bullet"/>
      <w:lvlText w:val="•"/>
      <w:lvlJc w:val="left"/>
      <w:pPr>
        <w:ind w:left="5775" w:hanging="123"/>
      </w:pPr>
      <w:rPr>
        <w:rFonts w:hint="default"/>
        <w:lang w:val="en-US" w:eastAsia="en-US" w:bidi="ar-SA"/>
      </w:rPr>
    </w:lvl>
    <w:lvl w:ilvl="6" w:tplc="FB2EC4DC">
      <w:numFmt w:val="bullet"/>
      <w:lvlText w:val="•"/>
      <w:lvlJc w:val="left"/>
      <w:pPr>
        <w:ind w:left="6844" w:hanging="123"/>
      </w:pPr>
      <w:rPr>
        <w:rFonts w:hint="default"/>
        <w:lang w:val="en-US" w:eastAsia="en-US" w:bidi="ar-SA"/>
      </w:rPr>
    </w:lvl>
    <w:lvl w:ilvl="7" w:tplc="E6E0A7CA">
      <w:numFmt w:val="bullet"/>
      <w:lvlText w:val="•"/>
      <w:lvlJc w:val="left"/>
      <w:pPr>
        <w:ind w:left="7912" w:hanging="123"/>
      </w:pPr>
      <w:rPr>
        <w:rFonts w:hint="default"/>
        <w:lang w:val="en-US" w:eastAsia="en-US" w:bidi="ar-SA"/>
      </w:rPr>
    </w:lvl>
    <w:lvl w:ilvl="8" w:tplc="835E34BE">
      <w:numFmt w:val="bullet"/>
      <w:lvlText w:val="•"/>
      <w:lvlJc w:val="left"/>
      <w:pPr>
        <w:ind w:left="8981" w:hanging="123"/>
      </w:pPr>
      <w:rPr>
        <w:rFonts w:hint="default"/>
        <w:lang w:val="en-US" w:eastAsia="en-US" w:bidi="ar-SA"/>
      </w:rPr>
    </w:lvl>
  </w:abstractNum>
  <w:abstractNum w:abstractNumId="3" w15:restartNumberingAfterBreak="0">
    <w:nsid w:val="188311B3"/>
    <w:multiLevelType w:val="hybridMultilevel"/>
    <w:tmpl w:val="832C9148"/>
    <w:lvl w:ilvl="0" w:tplc="0DACE4A4">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011CF1DC">
      <w:numFmt w:val="bullet"/>
      <w:lvlText w:val="•"/>
      <w:lvlJc w:val="left"/>
      <w:pPr>
        <w:ind w:left="2371" w:hanging="360"/>
      </w:pPr>
      <w:rPr>
        <w:rFonts w:hint="default"/>
        <w:lang w:val="en-US" w:eastAsia="en-US" w:bidi="ar-SA"/>
      </w:rPr>
    </w:lvl>
    <w:lvl w:ilvl="2" w:tplc="4A4EF918">
      <w:numFmt w:val="bullet"/>
      <w:lvlText w:val="•"/>
      <w:lvlJc w:val="left"/>
      <w:pPr>
        <w:ind w:left="3343" w:hanging="360"/>
      </w:pPr>
      <w:rPr>
        <w:rFonts w:hint="default"/>
        <w:lang w:val="en-US" w:eastAsia="en-US" w:bidi="ar-SA"/>
      </w:rPr>
    </w:lvl>
    <w:lvl w:ilvl="3" w:tplc="D832B486">
      <w:numFmt w:val="bullet"/>
      <w:lvlText w:val="•"/>
      <w:lvlJc w:val="left"/>
      <w:pPr>
        <w:ind w:left="4315" w:hanging="360"/>
      </w:pPr>
      <w:rPr>
        <w:rFonts w:hint="default"/>
        <w:lang w:val="en-US" w:eastAsia="en-US" w:bidi="ar-SA"/>
      </w:rPr>
    </w:lvl>
    <w:lvl w:ilvl="4" w:tplc="00E22228">
      <w:numFmt w:val="bullet"/>
      <w:lvlText w:val="•"/>
      <w:lvlJc w:val="left"/>
      <w:pPr>
        <w:ind w:left="5287" w:hanging="360"/>
      </w:pPr>
      <w:rPr>
        <w:rFonts w:hint="default"/>
        <w:lang w:val="en-US" w:eastAsia="en-US" w:bidi="ar-SA"/>
      </w:rPr>
    </w:lvl>
    <w:lvl w:ilvl="5" w:tplc="CD16578E">
      <w:numFmt w:val="bullet"/>
      <w:lvlText w:val="•"/>
      <w:lvlJc w:val="left"/>
      <w:pPr>
        <w:ind w:left="6259" w:hanging="360"/>
      </w:pPr>
      <w:rPr>
        <w:rFonts w:hint="default"/>
        <w:lang w:val="en-US" w:eastAsia="en-US" w:bidi="ar-SA"/>
      </w:rPr>
    </w:lvl>
    <w:lvl w:ilvl="6" w:tplc="500424AC">
      <w:numFmt w:val="bullet"/>
      <w:lvlText w:val="•"/>
      <w:lvlJc w:val="left"/>
      <w:pPr>
        <w:ind w:left="7231" w:hanging="360"/>
      </w:pPr>
      <w:rPr>
        <w:rFonts w:hint="default"/>
        <w:lang w:val="en-US" w:eastAsia="en-US" w:bidi="ar-SA"/>
      </w:rPr>
    </w:lvl>
    <w:lvl w:ilvl="7" w:tplc="45123722">
      <w:numFmt w:val="bullet"/>
      <w:lvlText w:val="•"/>
      <w:lvlJc w:val="left"/>
      <w:pPr>
        <w:ind w:left="8203" w:hanging="360"/>
      </w:pPr>
      <w:rPr>
        <w:rFonts w:hint="default"/>
        <w:lang w:val="en-US" w:eastAsia="en-US" w:bidi="ar-SA"/>
      </w:rPr>
    </w:lvl>
    <w:lvl w:ilvl="8" w:tplc="8C0ACF8C">
      <w:numFmt w:val="bullet"/>
      <w:lvlText w:val="•"/>
      <w:lvlJc w:val="left"/>
      <w:pPr>
        <w:ind w:left="9175" w:hanging="360"/>
      </w:pPr>
      <w:rPr>
        <w:rFonts w:hint="default"/>
        <w:lang w:val="en-US" w:eastAsia="en-US" w:bidi="ar-SA"/>
      </w:rPr>
    </w:lvl>
  </w:abstractNum>
  <w:abstractNum w:abstractNumId="4" w15:restartNumberingAfterBreak="0">
    <w:nsid w:val="38C04C33"/>
    <w:multiLevelType w:val="hybridMultilevel"/>
    <w:tmpl w:val="268C20AA"/>
    <w:lvl w:ilvl="0" w:tplc="6BBCAE18">
      <w:numFmt w:val="bullet"/>
      <w:lvlText w:val=""/>
      <w:lvlJc w:val="left"/>
      <w:pPr>
        <w:ind w:left="827" w:hanging="360"/>
      </w:pPr>
      <w:rPr>
        <w:rFonts w:ascii="Symbol" w:eastAsia="Symbol" w:hAnsi="Symbol" w:cs="Symbol" w:hint="default"/>
        <w:w w:val="99"/>
        <w:sz w:val="20"/>
        <w:szCs w:val="20"/>
        <w:lang w:val="en-US" w:eastAsia="en-US" w:bidi="ar-SA"/>
      </w:rPr>
    </w:lvl>
    <w:lvl w:ilvl="1" w:tplc="69CE6F20">
      <w:numFmt w:val="bullet"/>
      <w:lvlText w:val="•"/>
      <w:lvlJc w:val="left"/>
      <w:pPr>
        <w:ind w:left="1531" w:hanging="360"/>
      </w:pPr>
      <w:rPr>
        <w:rFonts w:hint="default"/>
        <w:lang w:val="en-US" w:eastAsia="en-US" w:bidi="ar-SA"/>
      </w:rPr>
    </w:lvl>
    <w:lvl w:ilvl="2" w:tplc="7750C520">
      <w:numFmt w:val="bullet"/>
      <w:lvlText w:val="•"/>
      <w:lvlJc w:val="left"/>
      <w:pPr>
        <w:ind w:left="2242" w:hanging="360"/>
      </w:pPr>
      <w:rPr>
        <w:rFonts w:hint="default"/>
        <w:lang w:val="en-US" w:eastAsia="en-US" w:bidi="ar-SA"/>
      </w:rPr>
    </w:lvl>
    <w:lvl w:ilvl="3" w:tplc="1340CACE">
      <w:numFmt w:val="bullet"/>
      <w:lvlText w:val="•"/>
      <w:lvlJc w:val="left"/>
      <w:pPr>
        <w:ind w:left="2953" w:hanging="360"/>
      </w:pPr>
      <w:rPr>
        <w:rFonts w:hint="default"/>
        <w:lang w:val="en-US" w:eastAsia="en-US" w:bidi="ar-SA"/>
      </w:rPr>
    </w:lvl>
    <w:lvl w:ilvl="4" w:tplc="EAAC8E54">
      <w:numFmt w:val="bullet"/>
      <w:lvlText w:val="•"/>
      <w:lvlJc w:val="left"/>
      <w:pPr>
        <w:ind w:left="3664" w:hanging="360"/>
      </w:pPr>
      <w:rPr>
        <w:rFonts w:hint="default"/>
        <w:lang w:val="en-US" w:eastAsia="en-US" w:bidi="ar-SA"/>
      </w:rPr>
    </w:lvl>
    <w:lvl w:ilvl="5" w:tplc="AE268D40">
      <w:numFmt w:val="bullet"/>
      <w:lvlText w:val="•"/>
      <w:lvlJc w:val="left"/>
      <w:pPr>
        <w:ind w:left="4375" w:hanging="360"/>
      </w:pPr>
      <w:rPr>
        <w:rFonts w:hint="default"/>
        <w:lang w:val="en-US" w:eastAsia="en-US" w:bidi="ar-SA"/>
      </w:rPr>
    </w:lvl>
    <w:lvl w:ilvl="6" w:tplc="6148A186">
      <w:numFmt w:val="bullet"/>
      <w:lvlText w:val="•"/>
      <w:lvlJc w:val="left"/>
      <w:pPr>
        <w:ind w:left="5086" w:hanging="360"/>
      </w:pPr>
      <w:rPr>
        <w:rFonts w:hint="default"/>
        <w:lang w:val="en-US" w:eastAsia="en-US" w:bidi="ar-SA"/>
      </w:rPr>
    </w:lvl>
    <w:lvl w:ilvl="7" w:tplc="2782FBD0">
      <w:numFmt w:val="bullet"/>
      <w:lvlText w:val="•"/>
      <w:lvlJc w:val="left"/>
      <w:pPr>
        <w:ind w:left="5797" w:hanging="360"/>
      </w:pPr>
      <w:rPr>
        <w:rFonts w:hint="default"/>
        <w:lang w:val="en-US" w:eastAsia="en-US" w:bidi="ar-SA"/>
      </w:rPr>
    </w:lvl>
    <w:lvl w:ilvl="8" w:tplc="198457F4">
      <w:numFmt w:val="bullet"/>
      <w:lvlText w:val="•"/>
      <w:lvlJc w:val="left"/>
      <w:pPr>
        <w:ind w:left="6508" w:hanging="360"/>
      </w:pPr>
      <w:rPr>
        <w:rFonts w:hint="default"/>
        <w:lang w:val="en-US" w:eastAsia="en-US" w:bidi="ar-SA"/>
      </w:rPr>
    </w:lvl>
  </w:abstractNum>
  <w:abstractNum w:abstractNumId="5" w15:restartNumberingAfterBreak="0">
    <w:nsid w:val="42FC7E28"/>
    <w:multiLevelType w:val="hybridMultilevel"/>
    <w:tmpl w:val="4AC2663C"/>
    <w:lvl w:ilvl="0" w:tplc="6CFA0AF2">
      <w:numFmt w:val="bullet"/>
      <w:lvlText w:val=""/>
      <w:lvlJc w:val="left"/>
      <w:pPr>
        <w:ind w:left="827" w:hanging="360"/>
      </w:pPr>
      <w:rPr>
        <w:rFonts w:ascii="Symbol" w:eastAsia="Symbol" w:hAnsi="Symbol" w:cs="Symbol" w:hint="default"/>
        <w:color w:val="252525"/>
        <w:w w:val="99"/>
        <w:sz w:val="20"/>
        <w:szCs w:val="20"/>
        <w:lang w:val="en-US" w:eastAsia="en-US" w:bidi="ar-SA"/>
      </w:rPr>
    </w:lvl>
    <w:lvl w:ilvl="1" w:tplc="5C04724A">
      <w:numFmt w:val="bullet"/>
      <w:lvlText w:val="-"/>
      <w:lvlJc w:val="left"/>
      <w:pPr>
        <w:ind w:left="1547" w:hanging="360"/>
      </w:pPr>
      <w:rPr>
        <w:rFonts w:ascii="Arial Narrow" w:eastAsia="Arial Narrow" w:hAnsi="Arial Narrow" w:cs="Arial Narrow" w:hint="default"/>
        <w:color w:val="252525"/>
        <w:w w:val="99"/>
        <w:sz w:val="20"/>
        <w:szCs w:val="20"/>
        <w:lang w:val="en-US" w:eastAsia="en-US" w:bidi="ar-SA"/>
      </w:rPr>
    </w:lvl>
    <w:lvl w:ilvl="2" w:tplc="FC3E9176">
      <w:numFmt w:val="bullet"/>
      <w:lvlText w:val="•"/>
      <w:lvlJc w:val="left"/>
      <w:pPr>
        <w:ind w:left="2502" w:hanging="360"/>
      </w:pPr>
      <w:rPr>
        <w:rFonts w:hint="default"/>
        <w:lang w:val="en-US" w:eastAsia="en-US" w:bidi="ar-SA"/>
      </w:rPr>
    </w:lvl>
    <w:lvl w:ilvl="3" w:tplc="F5C87DF6">
      <w:numFmt w:val="bullet"/>
      <w:lvlText w:val="•"/>
      <w:lvlJc w:val="left"/>
      <w:pPr>
        <w:ind w:left="3464" w:hanging="360"/>
      </w:pPr>
      <w:rPr>
        <w:rFonts w:hint="default"/>
        <w:lang w:val="en-US" w:eastAsia="en-US" w:bidi="ar-SA"/>
      </w:rPr>
    </w:lvl>
    <w:lvl w:ilvl="4" w:tplc="B8E0E5BA">
      <w:numFmt w:val="bullet"/>
      <w:lvlText w:val="•"/>
      <w:lvlJc w:val="left"/>
      <w:pPr>
        <w:ind w:left="4426" w:hanging="360"/>
      </w:pPr>
      <w:rPr>
        <w:rFonts w:hint="default"/>
        <w:lang w:val="en-US" w:eastAsia="en-US" w:bidi="ar-SA"/>
      </w:rPr>
    </w:lvl>
    <w:lvl w:ilvl="5" w:tplc="C43A7C1A">
      <w:numFmt w:val="bullet"/>
      <w:lvlText w:val="•"/>
      <w:lvlJc w:val="left"/>
      <w:pPr>
        <w:ind w:left="5388" w:hanging="360"/>
      </w:pPr>
      <w:rPr>
        <w:rFonts w:hint="default"/>
        <w:lang w:val="en-US" w:eastAsia="en-US" w:bidi="ar-SA"/>
      </w:rPr>
    </w:lvl>
    <w:lvl w:ilvl="6" w:tplc="5E28B77C">
      <w:numFmt w:val="bullet"/>
      <w:lvlText w:val="•"/>
      <w:lvlJc w:val="left"/>
      <w:pPr>
        <w:ind w:left="6350" w:hanging="360"/>
      </w:pPr>
      <w:rPr>
        <w:rFonts w:hint="default"/>
        <w:lang w:val="en-US" w:eastAsia="en-US" w:bidi="ar-SA"/>
      </w:rPr>
    </w:lvl>
    <w:lvl w:ilvl="7" w:tplc="C7EE8A9C">
      <w:numFmt w:val="bullet"/>
      <w:lvlText w:val="•"/>
      <w:lvlJc w:val="left"/>
      <w:pPr>
        <w:ind w:left="7312" w:hanging="360"/>
      </w:pPr>
      <w:rPr>
        <w:rFonts w:hint="default"/>
        <w:lang w:val="en-US" w:eastAsia="en-US" w:bidi="ar-SA"/>
      </w:rPr>
    </w:lvl>
    <w:lvl w:ilvl="8" w:tplc="FB2A1C8C">
      <w:numFmt w:val="bullet"/>
      <w:lvlText w:val="•"/>
      <w:lvlJc w:val="left"/>
      <w:pPr>
        <w:ind w:left="8274" w:hanging="360"/>
      </w:pPr>
      <w:rPr>
        <w:rFonts w:hint="default"/>
        <w:lang w:val="en-US" w:eastAsia="en-US" w:bidi="ar-SA"/>
      </w:rPr>
    </w:lvl>
  </w:abstractNum>
  <w:abstractNum w:abstractNumId="6" w15:restartNumberingAfterBreak="0">
    <w:nsid w:val="44B879FB"/>
    <w:multiLevelType w:val="hybridMultilevel"/>
    <w:tmpl w:val="DE0E5832"/>
    <w:lvl w:ilvl="0" w:tplc="E1B6B5A8">
      <w:numFmt w:val="bullet"/>
      <w:lvlText w:val=""/>
      <w:lvlJc w:val="left"/>
      <w:pPr>
        <w:ind w:left="1398" w:hanging="360"/>
      </w:pPr>
      <w:rPr>
        <w:rFonts w:ascii="Symbol" w:eastAsia="Symbol" w:hAnsi="Symbol" w:cs="Symbol" w:hint="default"/>
        <w:color w:val="252525"/>
        <w:w w:val="99"/>
        <w:sz w:val="20"/>
        <w:szCs w:val="20"/>
        <w:lang w:val="en-US" w:eastAsia="en-US" w:bidi="ar-SA"/>
      </w:rPr>
    </w:lvl>
    <w:lvl w:ilvl="1" w:tplc="9978225C">
      <w:numFmt w:val="bullet"/>
      <w:lvlText w:val="-"/>
      <w:lvlJc w:val="left"/>
      <w:pPr>
        <w:ind w:left="1672" w:hanging="286"/>
      </w:pPr>
      <w:rPr>
        <w:rFonts w:hint="default"/>
        <w:spacing w:val="-2"/>
        <w:w w:val="99"/>
        <w:lang w:val="en-US" w:eastAsia="en-US" w:bidi="ar-SA"/>
      </w:rPr>
    </w:lvl>
    <w:lvl w:ilvl="2" w:tplc="98FA1B30">
      <w:numFmt w:val="bullet"/>
      <w:lvlText w:val="•"/>
      <w:lvlJc w:val="left"/>
      <w:pPr>
        <w:ind w:left="2728" w:hanging="286"/>
      </w:pPr>
      <w:rPr>
        <w:rFonts w:hint="default"/>
        <w:lang w:val="en-US" w:eastAsia="en-US" w:bidi="ar-SA"/>
      </w:rPr>
    </w:lvl>
    <w:lvl w:ilvl="3" w:tplc="653072AC">
      <w:numFmt w:val="bullet"/>
      <w:lvlText w:val="•"/>
      <w:lvlJc w:val="left"/>
      <w:pPr>
        <w:ind w:left="3777" w:hanging="286"/>
      </w:pPr>
      <w:rPr>
        <w:rFonts w:hint="default"/>
        <w:lang w:val="en-US" w:eastAsia="en-US" w:bidi="ar-SA"/>
      </w:rPr>
    </w:lvl>
    <w:lvl w:ilvl="4" w:tplc="C02007F8">
      <w:numFmt w:val="bullet"/>
      <w:lvlText w:val="•"/>
      <w:lvlJc w:val="left"/>
      <w:pPr>
        <w:ind w:left="4826" w:hanging="286"/>
      </w:pPr>
      <w:rPr>
        <w:rFonts w:hint="default"/>
        <w:lang w:val="en-US" w:eastAsia="en-US" w:bidi="ar-SA"/>
      </w:rPr>
    </w:lvl>
    <w:lvl w:ilvl="5" w:tplc="1D165354">
      <w:numFmt w:val="bullet"/>
      <w:lvlText w:val="•"/>
      <w:lvlJc w:val="left"/>
      <w:pPr>
        <w:ind w:left="5875" w:hanging="286"/>
      </w:pPr>
      <w:rPr>
        <w:rFonts w:hint="default"/>
        <w:lang w:val="en-US" w:eastAsia="en-US" w:bidi="ar-SA"/>
      </w:rPr>
    </w:lvl>
    <w:lvl w:ilvl="6" w:tplc="2F982A18">
      <w:numFmt w:val="bullet"/>
      <w:lvlText w:val="•"/>
      <w:lvlJc w:val="left"/>
      <w:pPr>
        <w:ind w:left="6924" w:hanging="286"/>
      </w:pPr>
      <w:rPr>
        <w:rFonts w:hint="default"/>
        <w:lang w:val="en-US" w:eastAsia="en-US" w:bidi="ar-SA"/>
      </w:rPr>
    </w:lvl>
    <w:lvl w:ilvl="7" w:tplc="29249D7E">
      <w:numFmt w:val="bullet"/>
      <w:lvlText w:val="•"/>
      <w:lvlJc w:val="left"/>
      <w:pPr>
        <w:ind w:left="7972" w:hanging="286"/>
      </w:pPr>
      <w:rPr>
        <w:rFonts w:hint="default"/>
        <w:lang w:val="en-US" w:eastAsia="en-US" w:bidi="ar-SA"/>
      </w:rPr>
    </w:lvl>
    <w:lvl w:ilvl="8" w:tplc="8E92139C">
      <w:numFmt w:val="bullet"/>
      <w:lvlText w:val="•"/>
      <w:lvlJc w:val="left"/>
      <w:pPr>
        <w:ind w:left="9021" w:hanging="286"/>
      </w:pPr>
      <w:rPr>
        <w:rFonts w:hint="default"/>
        <w:lang w:val="en-US" w:eastAsia="en-US" w:bidi="ar-SA"/>
      </w:rPr>
    </w:lvl>
  </w:abstractNum>
  <w:abstractNum w:abstractNumId="7" w15:restartNumberingAfterBreak="0">
    <w:nsid w:val="53DF53A6"/>
    <w:multiLevelType w:val="hybridMultilevel"/>
    <w:tmpl w:val="C0506272"/>
    <w:lvl w:ilvl="0" w:tplc="2004B9EE">
      <w:start w:val="1"/>
      <w:numFmt w:val="decimal"/>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67047850">
      <w:numFmt w:val="bullet"/>
      <w:lvlText w:val="•"/>
      <w:lvlJc w:val="left"/>
      <w:pPr>
        <w:ind w:left="2371" w:hanging="360"/>
      </w:pPr>
      <w:rPr>
        <w:rFonts w:hint="default"/>
        <w:lang w:val="en-US" w:eastAsia="en-US" w:bidi="ar-SA"/>
      </w:rPr>
    </w:lvl>
    <w:lvl w:ilvl="2" w:tplc="2130AC3E">
      <w:numFmt w:val="bullet"/>
      <w:lvlText w:val="•"/>
      <w:lvlJc w:val="left"/>
      <w:pPr>
        <w:ind w:left="3343" w:hanging="360"/>
      </w:pPr>
      <w:rPr>
        <w:rFonts w:hint="default"/>
        <w:lang w:val="en-US" w:eastAsia="en-US" w:bidi="ar-SA"/>
      </w:rPr>
    </w:lvl>
    <w:lvl w:ilvl="3" w:tplc="44C4870E">
      <w:numFmt w:val="bullet"/>
      <w:lvlText w:val="•"/>
      <w:lvlJc w:val="left"/>
      <w:pPr>
        <w:ind w:left="4315" w:hanging="360"/>
      </w:pPr>
      <w:rPr>
        <w:rFonts w:hint="default"/>
        <w:lang w:val="en-US" w:eastAsia="en-US" w:bidi="ar-SA"/>
      </w:rPr>
    </w:lvl>
    <w:lvl w:ilvl="4" w:tplc="A782C462">
      <w:numFmt w:val="bullet"/>
      <w:lvlText w:val="•"/>
      <w:lvlJc w:val="left"/>
      <w:pPr>
        <w:ind w:left="5287" w:hanging="360"/>
      </w:pPr>
      <w:rPr>
        <w:rFonts w:hint="default"/>
        <w:lang w:val="en-US" w:eastAsia="en-US" w:bidi="ar-SA"/>
      </w:rPr>
    </w:lvl>
    <w:lvl w:ilvl="5" w:tplc="8A94D5CC">
      <w:numFmt w:val="bullet"/>
      <w:lvlText w:val="•"/>
      <w:lvlJc w:val="left"/>
      <w:pPr>
        <w:ind w:left="6259" w:hanging="360"/>
      </w:pPr>
      <w:rPr>
        <w:rFonts w:hint="default"/>
        <w:lang w:val="en-US" w:eastAsia="en-US" w:bidi="ar-SA"/>
      </w:rPr>
    </w:lvl>
    <w:lvl w:ilvl="6" w:tplc="B02E6474">
      <w:numFmt w:val="bullet"/>
      <w:lvlText w:val="•"/>
      <w:lvlJc w:val="left"/>
      <w:pPr>
        <w:ind w:left="7231" w:hanging="360"/>
      </w:pPr>
      <w:rPr>
        <w:rFonts w:hint="default"/>
        <w:lang w:val="en-US" w:eastAsia="en-US" w:bidi="ar-SA"/>
      </w:rPr>
    </w:lvl>
    <w:lvl w:ilvl="7" w:tplc="467A13C2">
      <w:numFmt w:val="bullet"/>
      <w:lvlText w:val="•"/>
      <w:lvlJc w:val="left"/>
      <w:pPr>
        <w:ind w:left="8203" w:hanging="360"/>
      </w:pPr>
      <w:rPr>
        <w:rFonts w:hint="default"/>
        <w:lang w:val="en-US" w:eastAsia="en-US" w:bidi="ar-SA"/>
      </w:rPr>
    </w:lvl>
    <w:lvl w:ilvl="8" w:tplc="37CAB336">
      <w:numFmt w:val="bullet"/>
      <w:lvlText w:val="•"/>
      <w:lvlJc w:val="left"/>
      <w:pPr>
        <w:ind w:left="9175" w:hanging="360"/>
      </w:pPr>
      <w:rPr>
        <w:rFonts w:hint="default"/>
        <w:lang w:val="en-US" w:eastAsia="en-US" w:bidi="ar-SA"/>
      </w:rPr>
    </w:lvl>
  </w:abstractNum>
  <w:abstractNum w:abstractNumId="8" w15:restartNumberingAfterBreak="0">
    <w:nsid w:val="558A6087"/>
    <w:multiLevelType w:val="hybridMultilevel"/>
    <w:tmpl w:val="D5EC3CC0"/>
    <w:lvl w:ilvl="0" w:tplc="015A1250">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CEDC560C">
      <w:numFmt w:val="bullet"/>
      <w:lvlText w:val="•"/>
      <w:lvlJc w:val="left"/>
      <w:pPr>
        <w:ind w:left="2371" w:hanging="360"/>
      </w:pPr>
      <w:rPr>
        <w:rFonts w:hint="default"/>
        <w:lang w:val="en-US" w:eastAsia="en-US" w:bidi="ar-SA"/>
      </w:rPr>
    </w:lvl>
    <w:lvl w:ilvl="2" w:tplc="9B3A8574">
      <w:numFmt w:val="bullet"/>
      <w:lvlText w:val="•"/>
      <w:lvlJc w:val="left"/>
      <w:pPr>
        <w:ind w:left="3343" w:hanging="360"/>
      </w:pPr>
      <w:rPr>
        <w:rFonts w:hint="default"/>
        <w:lang w:val="en-US" w:eastAsia="en-US" w:bidi="ar-SA"/>
      </w:rPr>
    </w:lvl>
    <w:lvl w:ilvl="3" w:tplc="501836F0">
      <w:numFmt w:val="bullet"/>
      <w:lvlText w:val="•"/>
      <w:lvlJc w:val="left"/>
      <w:pPr>
        <w:ind w:left="4315" w:hanging="360"/>
      </w:pPr>
      <w:rPr>
        <w:rFonts w:hint="default"/>
        <w:lang w:val="en-US" w:eastAsia="en-US" w:bidi="ar-SA"/>
      </w:rPr>
    </w:lvl>
    <w:lvl w:ilvl="4" w:tplc="06EAB034">
      <w:numFmt w:val="bullet"/>
      <w:lvlText w:val="•"/>
      <w:lvlJc w:val="left"/>
      <w:pPr>
        <w:ind w:left="5287" w:hanging="360"/>
      </w:pPr>
      <w:rPr>
        <w:rFonts w:hint="default"/>
        <w:lang w:val="en-US" w:eastAsia="en-US" w:bidi="ar-SA"/>
      </w:rPr>
    </w:lvl>
    <w:lvl w:ilvl="5" w:tplc="4650EF04">
      <w:numFmt w:val="bullet"/>
      <w:lvlText w:val="•"/>
      <w:lvlJc w:val="left"/>
      <w:pPr>
        <w:ind w:left="6259" w:hanging="360"/>
      </w:pPr>
      <w:rPr>
        <w:rFonts w:hint="default"/>
        <w:lang w:val="en-US" w:eastAsia="en-US" w:bidi="ar-SA"/>
      </w:rPr>
    </w:lvl>
    <w:lvl w:ilvl="6" w:tplc="207EF05E">
      <w:numFmt w:val="bullet"/>
      <w:lvlText w:val="•"/>
      <w:lvlJc w:val="left"/>
      <w:pPr>
        <w:ind w:left="7231" w:hanging="360"/>
      </w:pPr>
      <w:rPr>
        <w:rFonts w:hint="default"/>
        <w:lang w:val="en-US" w:eastAsia="en-US" w:bidi="ar-SA"/>
      </w:rPr>
    </w:lvl>
    <w:lvl w:ilvl="7" w:tplc="E96A2F88">
      <w:numFmt w:val="bullet"/>
      <w:lvlText w:val="•"/>
      <w:lvlJc w:val="left"/>
      <w:pPr>
        <w:ind w:left="8203" w:hanging="360"/>
      </w:pPr>
      <w:rPr>
        <w:rFonts w:hint="default"/>
        <w:lang w:val="en-US" w:eastAsia="en-US" w:bidi="ar-SA"/>
      </w:rPr>
    </w:lvl>
    <w:lvl w:ilvl="8" w:tplc="C4D4803A">
      <w:numFmt w:val="bullet"/>
      <w:lvlText w:val="•"/>
      <w:lvlJc w:val="left"/>
      <w:pPr>
        <w:ind w:left="9175" w:hanging="360"/>
      </w:pPr>
      <w:rPr>
        <w:rFonts w:hint="default"/>
        <w:lang w:val="en-US" w:eastAsia="en-US" w:bidi="ar-SA"/>
      </w:rPr>
    </w:lvl>
  </w:abstractNum>
  <w:abstractNum w:abstractNumId="9" w15:restartNumberingAfterBreak="0">
    <w:nsid w:val="567D498D"/>
    <w:multiLevelType w:val="hybridMultilevel"/>
    <w:tmpl w:val="DF123100"/>
    <w:lvl w:ilvl="0" w:tplc="305ED5D8">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71DC8DF8">
      <w:numFmt w:val="bullet"/>
      <w:lvlText w:val="•"/>
      <w:lvlJc w:val="left"/>
      <w:pPr>
        <w:ind w:left="2371" w:hanging="360"/>
      </w:pPr>
      <w:rPr>
        <w:rFonts w:hint="default"/>
        <w:lang w:val="en-US" w:eastAsia="en-US" w:bidi="ar-SA"/>
      </w:rPr>
    </w:lvl>
    <w:lvl w:ilvl="2" w:tplc="CA1E59BE">
      <w:numFmt w:val="bullet"/>
      <w:lvlText w:val="•"/>
      <w:lvlJc w:val="left"/>
      <w:pPr>
        <w:ind w:left="3343" w:hanging="360"/>
      </w:pPr>
      <w:rPr>
        <w:rFonts w:hint="default"/>
        <w:lang w:val="en-US" w:eastAsia="en-US" w:bidi="ar-SA"/>
      </w:rPr>
    </w:lvl>
    <w:lvl w:ilvl="3" w:tplc="41C81C24">
      <w:numFmt w:val="bullet"/>
      <w:lvlText w:val="•"/>
      <w:lvlJc w:val="left"/>
      <w:pPr>
        <w:ind w:left="4315" w:hanging="360"/>
      </w:pPr>
      <w:rPr>
        <w:rFonts w:hint="default"/>
        <w:lang w:val="en-US" w:eastAsia="en-US" w:bidi="ar-SA"/>
      </w:rPr>
    </w:lvl>
    <w:lvl w:ilvl="4" w:tplc="0A465C42">
      <w:numFmt w:val="bullet"/>
      <w:lvlText w:val="•"/>
      <w:lvlJc w:val="left"/>
      <w:pPr>
        <w:ind w:left="5287" w:hanging="360"/>
      </w:pPr>
      <w:rPr>
        <w:rFonts w:hint="default"/>
        <w:lang w:val="en-US" w:eastAsia="en-US" w:bidi="ar-SA"/>
      </w:rPr>
    </w:lvl>
    <w:lvl w:ilvl="5" w:tplc="D1ECE674">
      <w:numFmt w:val="bullet"/>
      <w:lvlText w:val="•"/>
      <w:lvlJc w:val="left"/>
      <w:pPr>
        <w:ind w:left="6259" w:hanging="360"/>
      </w:pPr>
      <w:rPr>
        <w:rFonts w:hint="default"/>
        <w:lang w:val="en-US" w:eastAsia="en-US" w:bidi="ar-SA"/>
      </w:rPr>
    </w:lvl>
    <w:lvl w:ilvl="6" w:tplc="987EB16C">
      <w:numFmt w:val="bullet"/>
      <w:lvlText w:val="•"/>
      <w:lvlJc w:val="left"/>
      <w:pPr>
        <w:ind w:left="7231" w:hanging="360"/>
      </w:pPr>
      <w:rPr>
        <w:rFonts w:hint="default"/>
        <w:lang w:val="en-US" w:eastAsia="en-US" w:bidi="ar-SA"/>
      </w:rPr>
    </w:lvl>
    <w:lvl w:ilvl="7" w:tplc="18FA8D4C">
      <w:numFmt w:val="bullet"/>
      <w:lvlText w:val="•"/>
      <w:lvlJc w:val="left"/>
      <w:pPr>
        <w:ind w:left="8203" w:hanging="360"/>
      </w:pPr>
      <w:rPr>
        <w:rFonts w:hint="default"/>
        <w:lang w:val="en-US" w:eastAsia="en-US" w:bidi="ar-SA"/>
      </w:rPr>
    </w:lvl>
    <w:lvl w:ilvl="8" w:tplc="2F02B01E">
      <w:numFmt w:val="bullet"/>
      <w:lvlText w:val="•"/>
      <w:lvlJc w:val="left"/>
      <w:pPr>
        <w:ind w:left="9175" w:hanging="360"/>
      </w:pPr>
      <w:rPr>
        <w:rFonts w:hint="default"/>
        <w:lang w:val="en-US" w:eastAsia="en-US" w:bidi="ar-SA"/>
      </w:rPr>
    </w:lvl>
  </w:abstractNum>
  <w:abstractNum w:abstractNumId="10" w15:restartNumberingAfterBreak="0">
    <w:nsid w:val="56996271"/>
    <w:multiLevelType w:val="hybridMultilevel"/>
    <w:tmpl w:val="B2D07D1E"/>
    <w:lvl w:ilvl="0" w:tplc="6166E7B4">
      <w:numFmt w:val="bullet"/>
      <w:lvlText w:val=""/>
      <w:lvlJc w:val="left"/>
      <w:pPr>
        <w:ind w:left="827" w:hanging="360"/>
      </w:pPr>
      <w:rPr>
        <w:rFonts w:hint="default"/>
        <w:w w:val="99"/>
        <w:lang w:val="en-US" w:eastAsia="en-US" w:bidi="ar-SA"/>
      </w:rPr>
    </w:lvl>
    <w:lvl w:ilvl="1" w:tplc="650635DE">
      <w:numFmt w:val="bullet"/>
      <w:lvlText w:val="•"/>
      <w:lvlJc w:val="left"/>
      <w:pPr>
        <w:ind w:left="1531" w:hanging="360"/>
      </w:pPr>
      <w:rPr>
        <w:rFonts w:hint="default"/>
        <w:lang w:val="en-US" w:eastAsia="en-US" w:bidi="ar-SA"/>
      </w:rPr>
    </w:lvl>
    <w:lvl w:ilvl="2" w:tplc="E34209E2">
      <w:numFmt w:val="bullet"/>
      <w:lvlText w:val="•"/>
      <w:lvlJc w:val="left"/>
      <w:pPr>
        <w:ind w:left="2242" w:hanging="360"/>
      </w:pPr>
      <w:rPr>
        <w:rFonts w:hint="default"/>
        <w:lang w:val="en-US" w:eastAsia="en-US" w:bidi="ar-SA"/>
      </w:rPr>
    </w:lvl>
    <w:lvl w:ilvl="3" w:tplc="9F2868B4">
      <w:numFmt w:val="bullet"/>
      <w:lvlText w:val="•"/>
      <w:lvlJc w:val="left"/>
      <w:pPr>
        <w:ind w:left="2953" w:hanging="360"/>
      </w:pPr>
      <w:rPr>
        <w:rFonts w:hint="default"/>
        <w:lang w:val="en-US" w:eastAsia="en-US" w:bidi="ar-SA"/>
      </w:rPr>
    </w:lvl>
    <w:lvl w:ilvl="4" w:tplc="1E66B45A">
      <w:numFmt w:val="bullet"/>
      <w:lvlText w:val="•"/>
      <w:lvlJc w:val="left"/>
      <w:pPr>
        <w:ind w:left="3664" w:hanging="360"/>
      </w:pPr>
      <w:rPr>
        <w:rFonts w:hint="default"/>
        <w:lang w:val="en-US" w:eastAsia="en-US" w:bidi="ar-SA"/>
      </w:rPr>
    </w:lvl>
    <w:lvl w:ilvl="5" w:tplc="6D12B22A">
      <w:numFmt w:val="bullet"/>
      <w:lvlText w:val="•"/>
      <w:lvlJc w:val="left"/>
      <w:pPr>
        <w:ind w:left="4375" w:hanging="360"/>
      </w:pPr>
      <w:rPr>
        <w:rFonts w:hint="default"/>
        <w:lang w:val="en-US" w:eastAsia="en-US" w:bidi="ar-SA"/>
      </w:rPr>
    </w:lvl>
    <w:lvl w:ilvl="6" w:tplc="6CF20AD4">
      <w:numFmt w:val="bullet"/>
      <w:lvlText w:val="•"/>
      <w:lvlJc w:val="left"/>
      <w:pPr>
        <w:ind w:left="5086" w:hanging="360"/>
      </w:pPr>
      <w:rPr>
        <w:rFonts w:hint="default"/>
        <w:lang w:val="en-US" w:eastAsia="en-US" w:bidi="ar-SA"/>
      </w:rPr>
    </w:lvl>
    <w:lvl w:ilvl="7" w:tplc="AE52EB40">
      <w:numFmt w:val="bullet"/>
      <w:lvlText w:val="•"/>
      <w:lvlJc w:val="left"/>
      <w:pPr>
        <w:ind w:left="5797" w:hanging="360"/>
      </w:pPr>
      <w:rPr>
        <w:rFonts w:hint="default"/>
        <w:lang w:val="en-US" w:eastAsia="en-US" w:bidi="ar-SA"/>
      </w:rPr>
    </w:lvl>
    <w:lvl w:ilvl="8" w:tplc="B43048E6">
      <w:numFmt w:val="bullet"/>
      <w:lvlText w:val="•"/>
      <w:lvlJc w:val="left"/>
      <w:pPr>
        <w:ind w:left="6508" w:hanging="360"/>
      </w:pPr>
      <w:rPr>
        <w:rFonts w:hint="default"/>
        <w:lang w:val="en-US" w:eastAsia="en-US" w:bidi="ar-SA"/>
      </w:rPr>
    </w:lvl>
  </w:abstractNum>
  <w:abstractNum w:abstractNumId="11" w15:restartNumberingAfterBreak="0">
    <w:nsid w:val="59456D30"/>
    <w:multiLevelType w:val="hybridMultilevel"/>
    <w:tmpl w:val="1A1AC992"/>
    <w:lvl w:ilvl="0" w:tplc="8FCAC9B6">
      <w:numFmt w:val="bullet"/>
      <w:lvlText w:val=""/>
      <w:lvlJc w:val="left"/>
      <w:pPr>
        <w:ind w:left="827" w:hanging="360"/>
      </w:pPr>
      <w:rPr>
        <w:rFonts w:ascii="Symbol" w:eastAsia="Symbol" w:hAnsi="Symbol" w:cs="Symbol" w:hint="default"/>
        <w:w w:val="99"/>
        <w:sz w:val="20"/>
        <w:szCs w:val="20"/>
        <w:lang w:val="en-US" w:eastAsia="en-US" w:bidi="ar-SA"/>
      </w:rPr>
    </w:lvl>
    <w:lvl w:ilvl="1" w:tplc="E32CC86A">
      <w:numFmt w:val="bullet"/>
      <w:lvlText w:val="•"/>
      <w:lvlJc w:val="left"/>
      <w:pPr>
        <w:ind w:left="1531" w:hanging="360"/>
      </w:pPr>
      <w:rPr>
        <w:rFonts w:hint="default"/>
        <w:lang w:val="en-US" w:eastAsia="en-US" w:bidi="ar-SA"/>
      </w:rPr>
    </w:lvl>
    <w:lvl w:ilvl="2" w:tplc="34028FF0">
      <w:numFmt w:val="bullet"/>
      <w:lvlText w:val="•"/>
      <w:lvlJc w:val="left"/>
      <w:pPr>
        <w:ind w:left="2242" w:hanging="360"/>
      </w:pPr>
      <w:rPr>
        <w:rFonts w:hint="default"/>
        <w:lang w:val="en-US" w:eastAsia="en-US" w:bidi="ar-SA"/>
      </w:rPr>
    </w:lvl>
    <w:lvl w:ilvl="3" w:tplc="6DDC2B2C">
      <w:numFmt w:val="bullet"/>
      <w:lvlText w:val="•"/>
      <w:lvlJc w:val="left"/>
      <w:pPr>
        <w:ind w:left="2953" w:hanging="360"/>
      </w:pPr>
      <w:rPr>
        <w:rFonts w:hint="default"/>
        <w:lang w:val="en-US" w:eastAsia="en-US" w:bidi="ar-SA"/>
      </w:rPr>
    </w:lvl>
    <w:lvl w:ilvl="4" w:tplc="A2F89974">
      <w:numFmt w:val="bullet"/>
      <w:lvlText w:val="•"/>
      <w:lvlJc w:val="left"/>
      <w:pPr>
        <w:ind w:left="3664" w:hanging="360"/>
      </w:pPr>
      <w:rPr>
        <w:rFonts w:hint="default"/>
        <w:lang w:val="en-US" w:eastAsia="en-US" w:bidi="ar-SA"/>
      </w:rPr>
    </w:lvl>
    <w:lvl w:ilvl="5" w:tplc="691859E4">
      <w:numFmt w:val="bullet"/>
      <w:lvlText w:val="•"/>
      <w:lvlJc w:val="left"/>
      <w:pPr>
        <w:ind w:left="4375" w:hanging="360"/>
      </w:pPr>
      <w:rPr>
        <w:rFonts w:hint="default"/>
        <w:lang w:val="en-US" w:eastAsia="en-US" w:bidi="ar-SA"/>
      </w:rPr>
    </w:lvl>
    <w:lvl w:ilvl="6" w:tplc="ECE6BFC2">
      <w:numFmt w:val="bullet"/>
      <w:lvlText w:val="•"/>
      <w:lvlJc w:val="left"/>
      <w:pPr>
        <w:ind w:left="5086" w:hanging="360"/>
      </w:pPr>
      <w:rPr>
        <w:rFonts w:hint="default"/>
        <w:lang w:val="en-US" w:eastAsia="en-US" w:bidi="ar-SA"/>
      </w:rPr>
    </w:lvl>
    <w:lvl w:ilvl="7" w:tplc="243EADE8">
      <w:numFmt w:val="bullet"/>
      <w:lvlText w:val="•"/>
      <w:lvlJc w:val="left"/>
      <w:pPr>
        <w:ind w:left="5797" w:hanging="360"/>
      </w:pPr>
      <w:rPr>
        <w:rFonts w:hint="default"/>
        <w:lang w:val="en-US" w:eastAsia="en-US" w:bidi="ar-SA"/>
      </w:rPr>
    </w:lvl>
    <w:lvl w:ilvl="8" w:tplc="4A04EAF4">
      <w:numFmt w:val="bullet"/>
      <w:lvlText w:val="•"/>
      <w:lvlJc w:val="left"/>
      <w:pPr>
        <w:ind w:left="6508" w:hanging="360"/>
      </w:pPr>
      <w:rPr>
        <w:rFonts w:hint="default"/>
        <w:lang w:val="en-US" w:eastAsia="en-US" w:bidi="ar-SA"/>
      </w:rPr>
    </w:lvl>
  </w:abstractNum>
  <w:abstractNum w:abstractNumId="12" w15:restartNumberingAfterBreak="0">
    <w:nsid w:val="5F9814AB"/>
    <w:multiLevelType w:val="hybridMultilevel"/>
    <w:tmpl w:val="1DA6AD52"/>
    <w:lvl w:ilvl="0" w:tplc="C156AA9C">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A8A0AF74">
      <w:numFmt w:val="bullet"/>
      <w:lvlText w:val="•"/>
      <w:lvlJc w:val="left"/>
      <w:pPr>
        <w:ind w:left="2371" w:hanging="360"/>
      </w:pPr>
      <w:rPr>
        <w:rFonts w:hint="default"/>
        <w:lang w:val="en-US" w:eastAsia="en-US" w:bidi="ar-SA"/>
      </w:rPr>
    </w:lvl>
    <w:lvl w:ilvl="2" w:tplc="840C3F62">
      <w:numFmt w:val="bullet"/>
      <w:lvlText w:val="•"/>
      <w:lvlJc w:val="left"/>
      <w:pPr>
        <w:ind w:left="3343" w:hanging="360"/>
      </w:pPr>
      <w:rPr>
        <w:rFonts w:hint="default"/>
        <w:lang w:val="en-US" w:eastAsia="en-US" w:bidi="ar-SA"/>
      </w:rPr>
    </w:lvl>
    <w:lvl w:ilvl="3" w:tplc="123E58BC">
      <w:numFmt w:val="bullet"/>
      <w:lvlText w:val="•"/>
      <w:lvlJc w:val="left"/>
      <w:pPr>
        <w:ind w:left="4315" w:hanging="360"/>
      </w:pPr>
      <w:rPr>
        <w:rFonts w:hint="default"/>
        <w:lang w:val="en-US" w:eastAsia="en-US" w:bidi="ar-SA"/>
      </w:rPr>
    </w:lvl>
    <w:lvl w:ilvl="4" w:tplc="B5702492">
      <w:numFmt w:val="bullet"/>
      <w:lvlText w:val="•"/>
      <w:lvlJc w:val="left"/>
      <w:pPr>
        <w:ind w:left="5287" w:hanging="360"/>
      </w:pPr>
      <w:rPr>
        <w:rFonts w:hint="default"/>
        <w:lang w:val="en-US" w:eastAsia="en-US" w:bidi="ar-SA"/>
      </w:rPr>
    </w:lvl>
    <w:lvl w:ilvl="5" w:tplc="3A460D18">
      <w:numFmt w:val="bullet"/>
      <w:lvlText w:val="•"/>
      <w:lvlJc w:val="left"/>
      <w:pPr>
        <w:ind w:left="6259" w:hanging="360"/>
      </w:pPr>
      <w:rPr>
        <w:rFonts w:hint="default"/>
        <w:lang w:val="en-US" w:eastAsia="en-US" w:bidi="ar-SA"/>
      </w:rPr>
    </w:lvl>
    <w:lvl w:ilvl="6" w:tplc="A496BF3A">
      <w:numFmt w:val="bullet"/>
      <w:lvlText w:val="•"/>
      <w:lvlJc w:val="left"/>
      <w:pPr>
        <w:ind w:left="7231" w:hanging="360"/>
      </w:pPr>
      <w:rPr>
        <w:rFonts w:hint="default"/>
        <w:lang w:val="en-US" w:eastAsia="en-US" w:bidi="ar-SA"/>
      </w:rPr>
    </w:lvl>
    <w:lvl w:ilvl="7" w:tplc="9FA8855C">
      <w:numFmt w:val="bullet"/>
      <w:lvlText w:val="•"/>
      <w:lvlJc w:val="left"/>
      <w:pPr>
        <w:ind w:left="8203" w:hanging="360"/>
      </w:pPr>
      <w:rPr>
        <w:rFonts w:hint="default"/>
        <w:lang w:val="en-US" w:eastAsia="en-US" w:bidi="ar-SA"/>
      </w:rPr>
    </w:lvl>
    <w:lvl w:ilvl="8" w:tplc="8A6E3FB6">
      <w:numFmt w:val="bullet"/>
      <w:lvlText w:val="•"/>
      <w:lvlJc w:val="left"/>
      <w:pPr>
        <w:ind w:left="9175" w:hanging="360"/>
      </w:pPr>
      <w:rPr>
        <w:rFonts w:hint="default"/>
        <w:lang w:val="en-US" w:eastAsia="en-US" w:bidi="ar-SA"/>
      </w:rPr>
    </w:lvl>
  </w:abstractNum>
  <w:abstractNum w:abstractNumId="13" w15:restartNumberingAfterBreak="0">
    <w:nsid w:val="5FC71115"/>
    <w:multiLevelType w:val="hybridMultilevel"/>
    <w:tmpl w:val="EF40FE36"/>
    <w:lvl w:ilvl="0" w:tplc="22F8ECA4">
      <w:numFmt w:val="bullet"/>
      <w:lvlText w:val=""/>
      <w:lvlJc w:val="left"/>
      <w:pPr>
        <w:ind w:left="933" w:hanging="360"/>
      </w:pPr>
      <w:rPr>
        <w:rFonts w:hint="default"/>
        <w:w w:val="99"/>
        <w:lang w:val="en-US" w:eastAsia="en-US" w:bidi="ar-SA"/>
      </w:rPr>
    </w:lvl>
    <w:lvl w:ilvl="1" w:tplc="DC3A194C">
      <w:numFmt w:val="bullet"/>
      <w:lvlText w:val="•"/>
      <w:lvlJc w:val="left"/>
      <w:pPr>
        <w:ind w:left="1352" w:hanging="360"/>
      </w:pPr>
      <w:rPr>
        <w:rFonts w:hint="default"/>
        <w:lang w:val="en-US" w:eastAsia="en-US" w:bidi="ar-SA"/>
      </w:rPr>
    </w:lvl>
    <w:lvl w:ilvl="2" w:tplc="01EE73CE">
      <w:numFmt w:val="bullet"/>
      <w:lvlText w:val="•"/>
      <w:lvlJc w:val="left"/>
      <w:pPr>
        <w:ind w:left="1764" w:hanging="360"/>
      </w:pPr>
      <w:rPr>
        <w:rFonts w:hint="default"/>
        <w:lang w:val="en-US" w:eastAsia="en-US" w:bidi="ar-SA"/>
      </w:rPr>
    </w:lvl>
    <w:lvl w:ilvl="3" w:tplc="2F984B6C">
      <w:numFmt w:val="bullet"/>
      <w:lvlText w:val="•"/>
      <w:lvlJc w:val="left"/>
      <w:pPr>
        <w:ind w:left="2177" w:hanging="360"/>
      </w:pPr>
      <w:rPr>
        <w:rFonts w:hint="default"/>
        <w:lang w:val="en-US" w:eastAsia="en-US" w:bidi="ar-SA"/>
      </w:rPr>
    </w:lvl>
    <w:lvl w:ilvl="4" w:tplc="FA44C0FC">
      <w:numFmt w:val="bullet"/>
      <w:lvlText w:val="•"/>
      <w:lvlJc w:val="left"/>
      <w:pPr>
        <w:ind w:left="2589" w:hanging="360"/>
      </w:pPr>
      <w:rPr>
        <w:rFonts w:hint="default"/>
        <w:lang w:val="en-US" w:eastAsia="en-US" w:bidi="ar-SA"/>
      </w:rPr>
    </w:lvl>
    <w:lvl w:ilvl="5" w:tplc="15DAB91C">
      <w:numFmt w:val="bullet"/>
      <w:lvlText w:val="•"/>
      <w:lvlJc w:val="left"/>
      <w:pPr>
        <w:ind w:left="3002" w:hanging="360"/>
      </w:pPr>
      <w:rPr>
        <w:rFonts w:hint="default"/>
        <w:lang w:val="en-US" w:eastAsia="en-US" w:bidi="ar-SA"/>
      </w:rPr>
    </w:lvl>
    <w:lvl w:ilvl="6" w:tplc="1E642B9E">
      <w:numFmt w:val="bullet"/>
      <w:lvlText w:val="•"/>
      <w:lvlJc w:val="left"/>
      <w:pPr>
        <w:ind w:left="3414" w:hanging="360"/>
      </w:pPr>
      <w:rPr>
        <w:rFonts w:hint="default"/>
        <w:lang w:val="en-US" w:eastAsia="en-US" w:bidi="ar-SA"/>
      </w:rPr>
    </w:lvl>
    <w:lvl w:ilvl="7" w:tplc="C80CEDE0">
      <w:numFmt w:val="bullet"/>
      <w:lvlText w:val="•"/>
      <w:lvlJc w:val="left"/>
      <w:pPr>
        <w:ind w:left="3827" w:hanging="360"/>
      </w:pPr>
      <w:rPr>
        <w:rFonts w:hint="default"/>
        <w:lang w:val="en-US" w:eastAsia="en-US" w:bidi="ar-SA"/>
      </w:rPr>
    </w:lvl>
    <w:lvl w:ilvl="8" w:tplc="4322C484">
      <w:numFmt w:val="bullet"/>
      <w:lvlText w:val="•"/>
      <w:lvlJc w:val="left"/>
      <w:pPr>
        <w:ind w:left="4239" w:hanging="360"/>
      </w:pPr>
      <w:rPr>
        <w:rFonts w:hint="default"/>
        <w:lang w:val="en-US" w:eastAsia="en-US" w:bidi="ar-SA"/>
      </w:rPr>
    </w:lvl>
  </w:abstractNum>
  <w:abstractNum w:abstractNumId="14" w15:restartNumberingAfterBreak="0">
    <w:nsid w:val="678B7D80"/>
    <w:multiLevelType w:val="hybridMultilevel"/>
    <w:tmpl w:val="B1DE2242"/>
    <w:lvl w:ilvl="0" w:tplc="C658A8F2">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FC96A768">
      <w:numFmt w:val="bullet"/>
      <w:lvlText w:val="•"/>
      <w:lvlJc w:val="left"/>
      <w:pPr>
        <w:ind w:left="2371" w:hanging="360"/>
      </w:pPr>
      <w:rPr>
        <w:rFonts w:hint="default"/>
        <w:lang w:val="en-US" w:eastAsia="en-US" w:bidi="ar-SA"/>
      </w:rPr>
    </w:lvl>
    <w:lvl w:ilvl="2" w:tplc="E5B05216">
      <w:numFmt w:val="bullet"/>
      <w:lvlText w:val="•"/>
      <w:lvlJc w:val="left"/>
      <w:pPr>
        <w:ind w:left="3343" w:hanging="360"/>
      </w:pPr>
      <w:rPr>
        <w:rFonts w:hint="default"/>
        <w:lang w:val="en-US" w:eastAsia="en-US" w:bidi="ar-SA"/>
      </w:rPr>
    </w:lvl>
    <w:lvl w:ilvl="3" w:tplc="814818E4">
      <w:numFmt w:val="bullet"/>
      <w:lvlText w:val="•"/>
      <w:lvlJc w:val="left"/>
      <w:pPr>
        <w:ind w:left="4315" w:hanging="360"/>
      </w:pPr>
      <w:rPr>
        <w:rFonts w:hint="default"/>
        <w:lang w:val="en-US" w:eastAsia="en-US" w:bidi="ar-SA"/>
      </w:rPr>
    </w:lvl>
    <w:lvl w:ilvl="4" w:tplc="27E868CA">
      <w:numFmt w:val="bullet"/>
      <w:lvlText w:val="•"/>
      <w:lvlJc w:val="left"/>
      <w:pPr>
        <w:ind w:left="5287" w:hanging="360"/>
      </w:pPr>
      <w:rPr>
        <w:rFonts w:hint="default"/>
        <w:lang w:val="en-US" w:eastAsia="en-US" w:bidi="ar-SA"/>
      </w:rPr>
    </w:lvl>
    <w:lvl w:ilvl="5" w:tplc="728CC480">
      <w:numFmt w:val="bullet"/>
      <w:lvlText w:val="•"/>
      <w:lvlJc w:val="left"/>
      <w:pPr>
        <w:ind w:left="6259" w:hanging="360"/>
      </w:pPr>
      <w:rPr>
        <w:rFonts w:hint="default"/>
        <w:lang w:val="en-US" w:eastAsia="en-US" w:bidi="ar-SA"/>
      </w:rPr>
    </w:lvl>
    <w:lvl w:ilvl="6" w:tplc="FAFC5DFC">
      <w:numFmt w:val="bullet"/>
      <w:lvlText w:val="•"/>
      <w:lvlJc w:val="left"/>
      <w:pPr>
        <w:ind w:left="7231" w:hanging="360"/>
      </w:pPr>
      <w:rPr>
        <w:rFonts w:hint="default"/>
        <w:lang w:val="en-US" w:eastAsia="en-US" w:bidi="ar-SA"/>
      </w:rPr>
    </w:lvl>
    <w:lvl w:ilvl="7" w:tplc="F196A25E">
      <w:numFmt w:val="bullet"/>
      <w:lvlText w:val="•"/>
      <w:lvlJc w:val="left"/>
      <w:pPr>
        <w:ind w:left="8203" w:hanging="360"/>
      </w:pPr>
      <w:rPr>
        <w:rFonts w:hint="default"/>
        <w:lang w:val="en-US" w:eastAsia="en-US" w:bidi="ar-SA"/>
      </w:rPr>
    </w:lvl>
    <w:lvl w:ilvl="8" w:tplc="780616E2">
      <w:numFmt w:val="bullet"/>
      <w:lvlText w:val="•"/>
      <w:lvlJc w:val="left"/>
      <w:pPr>
        <w:ind w:left="9175" w:hanging="360"/>
      </w:pPr>
      <w:rPr>
        <w:rFonts w:hint="default"/>
        <w:lang w:val="en-US" w:eastAsia="en-US" w:bidi="ar-SA"/>
      </w:rPr>
    </w:lvl>
  </w:abstractNum>
  <w:abstractNum w:abstractNumId="15" w15:restartNumberingAfterBreak="0">
    <w:nsid w:val="67C11FC5"/>
    <w:multiLevelType w:val="hybridMultilevel"/>
    <w:tmpl w:val="24A41878"/>
    <w:lvl w:ilvl="0" w:tplc="F6605404">
      <w:start w:val="1"/>
      <w:numFmt w:val="decimal"/>
      <w:lvlText w:val="%1."/>
      <w:lvlJc w:val="left"/>
      <w:pPr>
        <w:ind w:left="1398" w:hanging="360"/>
        <w:jc w:val="left"/>
      </w:pPr>
      <w:rPr>
        <w:rFonts w:ascii="Arial" w:eastAsia="Arial" w:hAnsi="Arial" w:cs="Arial" w:hint="default"/>
        <w:b/>
        <w:bCs/>
        <w:color w:val="252525"/>
        <w:spacing w:val="-1"/>
        <w:w w:val="99"/>
        <w:sz w:val="20"/>
        <w:szCs w:val="20"/>
        <w:lang w:val="en-US" w:eastAsia="en-US" w:bidi="ar-SA"/>
      </w:rPr>
    </w:lvl>
    <w:lvl w:ilvl="1" w:tplc="951A8A0E">
      <w:start w:val="1"/>
      <w:numFmt w:val="lowerLetter"/>
      <w:lvlText w:val="%2)"/>
      <w:lvlJc w:val="left"/>
      <w:pPr>
        <w:ind w:left="1746" w:hanging="360"/>
        <w:jc w:val="left"/>
      </w:pPr>
      <w:rPr>
        <w:rFonts w:hint="default"/>
        <w:spacing w:val="-1"/>
        <w:w w:val="99"/>
        <w:lang w:val="en-US" w:eastAsia="en-US" w:bidi="ar-SA"/>
      </w:rPr>
    </w:lvl>
    <w:lvl w:ilvl="2" w:tplc="BF5239A0">
      <w:numFmt w:val="bullet"/>
      <w:lvlText w:val="•"/>
      <w:lvlJc w:val="left"/>
      <w:pPr>
        <w:ind w:left="1760" w:hanging="360"/>
      </w:pPr>
      <w:rPr>
        <w:rFonts w:hint="default"/>
        <w:lang w:val="en-US" w:eastAsia="en-US" w:bidi="ar-SA"/>
      </w:rPr>
    </w:lvl>
    <w:lvl w:ilvl="3" w:tplc="309AE3A4">
      <w:numFmt w:val="bullet"/>
      <w:lvlText w:val="•"/>
      <w:lvlJc w:val="left"/>
      <w:pPr>
        <w:ind w:left="2929" w:hanging="360"/>
      </w:pPr>
      <w:rPr>
        <w:rFonts w:hint="default"/>
        <w:lang w:val="en-US" w:eastAsia="en-US" w:bidi="ar-SA"/>
      </w:rPr>
    </w:lvl>
    <w:lvl w:ilvl="4" w:tplc="8F425B68">
      <w:numFmt w:val="bullet"/>
      <w:lvlText w:val="•"/>
      <w:lvlJc w:val="left"/>
      <w:pPr>
        <w:ind w:left="4099" w:hanging="360"/>
      </w:pPr>
      <w:rPr>
        <w:rFonts w:hint="default"/>
        <w:lang w:val="en-US" w:eastAsia="en-US" w:bidi="ar-SA"/>
      </w:rPr>
    </w:lvl>
    <w:lvl w:ilvl="5" w:tplc="3DDC81C6">
      <w:numFmt w:val="bullet"/>
      <w:lvlText w:val="•"/>
      <w:lvlJc w:val="left"/>
      <w:pPr>
        <w:ind w:left="5269" w:hanging="360"/>
      </w:pPr>
      <w:rPr>
        <w:rFonts w:hint="default"/>
        <w:lang w:val="en-US" w:eastAsia="en-US" w:bidi="ar-SA"/>
      </w:rPr>
    </w:lvl>
    <w:lvl w:ilvl="6" w:tplc="F03CDF60">
      <w:numFmt w:val="bullet"/>
      <w:lvlText w:val="•"/>
      <w:lvlJc w:val="left"/>
      <w:pPr>
        <w:ind w:left="6439" w:hanging="360"/>
      </w:pPr>
      <w:rPr>
        <w:rFonts w:hint="default"/>
        <w:lang w:val="en-US" w:eastAsia="en-US" w:bidi="ar-SA"/>
      </w:rPr>
    </w:lvl>
    <w:lvl w:ilvl="7" w:tplc="E0605674">
      <w:numFmt w:val="bullet"/>
      <w:lvlText w:val="•"/>
      <w:lvlJc w:val="left"/>
      <w:pPr>
        <w:ind w:left="7609" w:hanging="360"/>
      </w:pPr>
      <w:rPr>
        <w:rFonts w:hint="default"/>
        <w:lang w:val="en-US" w:eastAsia="en-US" w:bidi="ar-SA"/>
      </w:rPr>
    </w:lvl>
    <w:lvl w:ilvl="8" w:tplc="F68E69C8">
      <w:numFmt w:val="bullet"/>
      <w:lvlText w:val="•"/>
      <w:lvlJc w:val="left"/>
      <w:pPr>
        <w:ind w:left="8779" w:hanging="360"/>
      </w:pPr>
      <w:rPr>
        <w:rFonts w:hint="default"/>
        <w:lang w:val="en-US" w:eastAsia="en-US" w:bidi="ar-SA"/>
      </w:rPr>
    </w:lvl>
  </w:abstractNum>
  <w:abstractNum w:abstractNumId="16" w15:restartNumberingAfterBreak="0">
    <w:nsid w:val="6CE6001F"/>
    <w:multiLevelType w:val="hybridMultilevel"/>
    <w:tmpl w:val="96362E58"/>
    <w:lvl w:ilvl="0" w:tplc="401003C4">
      <w:start w:val="1"/>
      <w:numFmt w:val="lowerLetter"/>
      <w:lvlText w:val="%1)"/>
      <w:lvlJc w:val="left"/>
      <w:pPr>
        <w:ind w:left="1398" w:hanging="360"/>
        <w:jc w:val="left"/>
      </w:pPr>
      <w:rPr>
        <w:rFonts w:ascii="Arial" w:eastAsia="Arial" w:hAnsi="Arial" w:cs="Arial" w:hint="default"/>
        <w:color w:val="252525"/>
        <w:spacing w:val="-1"/>
        <w:w w:val="99"/>
        <w:sz w:val="20"/>
        <w:szCs w:val="20"/>
        <w:lang w:val="en-US" w:eastAsia="en-US" w:bidi="ar-SA"/>
      </w:rPr>
    </w:lvl>
    <w:lvl w:ilvl="1" w:tplc="EA206712">
      <w:numFmt w:val="bullet"/>
      <w:lvlText w:val="•"/>
      <w:lvlJc w:val="left"/>
      <w:pPr>
        <w:ind w:left="2371" w:hanging="360"/>
      </w:pPr>
      <w:rPr>
        <w:rFonts w:hint="default"/>
        <w:lang w:val="en-US" w:eastAsia="en-US" w:bidi="ar-SA"/>
      </w:rPr>
    </w:lvl>
    <w:lvl w:ilvl="2" w:tplc="A64411DA">
      <w:numFmt w:val="bullet"/>
      <w:lvlText w:val="•"/>
      <w:lvlJc w:val="left"/>
      <w:pPr>
        <w:ind w:left="3343" w:hanging="360"/>
      </w:pPr>
      <w:rPr>
        <w:rFonts w:hint="default"/>
        <w:lang w:val="en-US" w:eastAsia="en-US" w:bidi="ar-SA"/>
      </w:rPr>
    </w:lvl>
    <w:lvl w:ilvl="3" w:tplc="194A6C70">
      <w:numFmt w:val="bullet"/>
      <w:lvlText w:val="•"/>
      <w:lvlJc w:val="left"/>
      <w:pPr>
        <w:ind w:left="4315" w:hanging="360"/>
      </w:pPr>
      <w:rPr>
        <w:rFonts w:hint="default"/>
        <w:lang w:val="en-US" w:eastAsia="en-US" w:bidi="ar-SA"/>
      </w:rPr>
    </w:lvl>
    <w:lvl w:ilvl="4" w:tplc="A65C9558">
      <w:numFmt w:val="bullet"/>
      <w:lvlText w:val="•"/>
      <w:lvlJc w:val="left"/>
      <w:pPr>
        <w:ind w:left="5287" w:hanging="360"/>
      </w:pPr>
      <w:rPr>
        <w:rFonts w:hint="default"/>
        <w:lang w:val="en-US" w:eastAsia="en-US" w:bidi="ar-SA"/>
      </w:rPr>
    </w:lvl>
    <w:lvl w:ilvl="5" w:tplc="D5222E8E">
      <w:numFmt w:val="bullet"/>
      <w:lvlText w:val="•"/>
      <w:lvlJc w:val="left"/>
      <w:pPr>
        <w:ind w:left="6259" w:hanging="360"/>
      </w:pPr>
      <w:rPr>
        <w:rFonts w:hint="default"/>
        <w:lang w:val="en-US" w:eastAsia="en-US" w:bidi="ar-SA"/>
      </w:rPr>
    </w:lvl>
    <w:lvl w:ilvl="6" w:tplc="625CE3F0">
      <w:numFmt w:val="bullet"/>
      <w:lvlText w:val="•"/>
      <w:lvlJc w:val="left"/>
      <w:pPr>
        <w:ind w:left="7231" w:hanging="360"/>
      </w:pPr>
      <w:rPr>
        <w:rFonts w:hint="default"/>
        <w:lang w:val="en-US" w:eastAsia="en-US" w:bidi="ar-SA"/>
      </w:rPr>
    </w:lvl>
    <w:lvl w:ilvl="7" w:tplc="1E7CBB64">
      <w:numFmt w:val="bullet"/>
      <w:lvlText w:val="•"/>
      <w:lvlJc w:val="left"/>
      <w:pPr>
        <w:ind w:left="8203" w:hanging="360"/>
      </w:pPr>
      <w:rPr>
        <w:rFonts w:hint="default"/>
        <w:lang w:val="en-US" w:eastAsia="en-US" w:bidi="ar-SA"/>
      </w:rPr>
    </w:lvl>
    <w:lvl w:ilvl="8" w:tplc="9B6621B6">
      <w:numFmt w:val="bullet"/>
      <w:lvlText w:val="•"/>
      <w:lvlJc w:val="left"/>
      <w:pPr>
        <w:ind w:left="9175" w:hanging="360"/>
      </w:pPr>
      <w:rPr>
        <w:rFonts w:hint="default"/>
        <w:lang w:val="en-US" w:eastAsia="en-US" w:bidi="ar-SA"/>
      </w:rPr>
    </w:lvl>
  </w:abstractNum>
  <w:num w:numId="1">
    <w:abstractNumId w:val="5"/>
  </w:num>
  <w:num w:numId="2">
    <w:abstractNumId w:val="10"/>
  </w:num>
  <w:num w:numId="3">
    <w:abstractNumId w:val="0"/>
  </w:num>
  <w:num w:numId="4">
    <w:abstractNumId w:val="4"/>
  </w:num>
  <w:num w:numId="5">
    <w:abstractNumId w:val="11"/>
  </w:num>
  <w:num w:numId="6">
    <w:abstractNumId w:val="2"/>
  </w:num>
  <w:num w:numId="7">
    <w:abstractNumId w:val="16"/>
  </w:num>
  <w:num w:numId="8">
    <w:abstractNumId w:val="14"/>
  </w:num>
  <w:num w:numId="9">
    <w:abstractNumId w:val="3"/>
  </w:num>
  <w:num w:numId="10">
    <w:abstractNumId w:val="12"/>
  </w:num>
  <w:num w:numId="11">
    <w:abstractNumId w:val="8"/>
  </w:num>
  <w:num w:numId="12">
    <w:abstractNumId w:val="9"/>
  </w:num>
  <w:num w:numId="13">
    <w:abstractNumId w:val="1"/>
  </w:num>
  <w:num w:numId="14">
    <w:abstractNumId w:val="7"/>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67F5"/>
    <w:rsid w:val="004A7FF5"/>
    <w:rsid w:val="008A67F5"/>
    <w:rsid w:val="00C36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480448"/>
  <w15:docId w15:val="{2C5029BA-9841-4213-A025-A9DA4D1B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3017" w:right="3735"/>
      <w:jc w:val="center"/>
      <w:outlineLvl w:val="0"/>
    </w:pPr>
    <w:rPr>
      <w:b/>
      <w:bCs/>
      <w:sz w:val="28"/>
      <w:szCs w:val="28"/>
    </w:rPr>
  </w:style>
  <w:style w:type="paragraph" w:styleId="Heading2">
    <w:name w:val="heading 2"/>
    <w:basedOn w:val="Normal"/>
    <w:uiPriority w:val="9"/>
    <w:unhideWhenUsed/>
    <w:qFormat/>
    <w:pPr>
      <w:ind w:left="678"/>
      <w:outlineLvl w:val="1"/>
    </w:pPr>
    <w:rPr>
      <w:b/>
      <w:bCs/>
    </w:rPr>
  </w:style>
  <w:style w:type="paragraph" w:styleId="Heading3">
    <w:name w:val="heading 3"/>
    <w:basedOn w:val="Normal"/>
    <w:uiPriority w:val="9"/>
    <w:unhideWhenUsed/>
    <w:qFormat/>
    <w:pPr>
      <w:ind w:left="1398"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8" w:hanging="361"/>
    </w:pPr>
  </w:style>
  <w:style w:type="paragraph" w:customStyle="1" w:styleId="TableParagraph">
    <w:name w:val="Table Paragraph"/>
    <w:basedOn w:val="Normal"/>
    <w:uiPriority w:val="1"/>
    <w:qFormat/>
    <w:pPr>
      <w:ind w:left="827" w:hanging="361"/>
    </w:pPr>
  </w:style>
  <w:style w:type="character" w:styleId="Hyperlink">
    <w:name w:val="Hyperlink"/>
    <w:basedOn w:val="DefaultParagraphFont"/>
    <w:uiPriority w:val="99"/>
    <w:unhideWhenUsed/>
    <w:rsid w:val="004A7FF5"/>
    <w:rPr>
      <w:color w:val="0000FF" w:themeColor="hyperlink"/>
      <w:u w:val="single"/>
    </w:rPr>
  </w:style>
  <w:style w:type="character" w:styleId="UnresolvedMention">
    <w:name w:val="Unresolved Mention"/>
    <w:basedOn w:val="DefaultParagraphFont"/>
    <w:uiPriority w:val="99"/>
    <w:semiHidden/>
    <w:unhideWhenUsed/>
    <w:rsid w:val="004A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lie@maraisbutton.co.z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2570</Words>
  <Characters>14651</Characters>
  <Application>Microsoft Office Word</Application>
  <DocSecurity>0</DocSecurity>
  <Lines>122</Lines>
  <Paragraphs>34</Paragraphs>
  <ScaleCrop>false</ScaleCrop>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Regional Donor Services Co-ordinator</dc:title>
  <dc:creator>Bedernik Ursula</dc:creator>
  <cp:lastModifiedBy>Annelie Marais</cp:lastModifiedBy>
  <cp:revision>2</cp:revision>
  <dcterms:created xsi:type="dcterms:W3CDTF">2020-12-11T08:13:00Z</dcterms:created>
  <dcterms:modified xsi:type="dcterms:W3CDTF">2020-12-11T08:13:00Z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2020-12-11T00:00:00Z</vt:filetime>
  </property>
</Properties>
</file>